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900D4B" w:rsidRDefault="000A7F6B" w:rsidP="002A7C18">
      <w:pPr>
        <w:jc w:val="center"/>
        <w:rPr>
          <w:b/>
          <w:color w:val="1F497D" w:themeColor="text2"/>
          <w:sz w:val="32"/>
          <w:szCs w:val="32"/>
        </w:rPr>
      </w:pPr>
      <w:r>
        <w:rPr>
          <w:b/>
          <w:color w:val="1F497D" w:themeColor="text2"/>
          <w:sz w:val="32"/>
          <w:szCs w:val="32"/>
        </w:rPr>
        <w:t>Regular</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bookmarkStart w:id="0" w:name="_Hlk20285140"/>
      <w:r w:rsidRPr="002A7C18">
        <w:rPr>
          <w:b/>
          <w:color w:val="1F497D" w:themeColor="text2"/>
          <w:sz w:val="32"/>
          <w:szCs w:val="32"/>
        </w:rPr>
        <w:t>Board of Harbor Commissioners of the Crescent City Harbor District</w:t>
      </w:r>
    </w:p>
    <w:bookmarkEnd w:id="0"/>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Tuesday</w:t>
      </w:r>
      <w:r w:rsidR="009523DD">
        <w:rPr>
          <w:rFonts w:asciiTheme="minorHAnsi" w:hAnsiTheme="minorHAnsi" w:cs="Arial"/>
          <w:b/>
          <w:color w:val="000000"/>
          <w:sz w:val="24"/>
          <w:szCs w:val="24"/>
        </w:rPr>
        <w:t xml:space="preserve">, </w:t>
      </w:r>
      <w:r w:rsidR="006F1ACE">
        <w:rPr>
          <w:rFonts w:asciiTheme="minorHAnsi" w:hAnsiTheme="minorHAnsi" w:cs="Arial"/>
          <w:b/>
          <w:color w:val="000000"/>
          <w:sz w:val="24"/>
          <w:szCs w:val="24"/>
        </w:rPr>
        <w:t>1</w:t>
      </w:r>
      <w:r w:rsidR="005C419F">
        <w:rPr>
          <w:rFonts w:asciiTheme="minorHAnsi" w:hAnsiTheme="minorHAnsi" w:cs="Arial"/>
          <w:b/>
          <w:color w:val="000000"/>
          <w:sz w:val="24"/>
          <w:szCs w:val="24"/>
        </w:rPr>
        <w:t xml:space="preserve"> October</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2133BA"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2133BA">
        <w:rPr>
          <w:rFonts w:asciiTheme="minorHAnsi" w:hAnsiTheme="minorHAnsi" w:cs="Arial"/>
          <w:b/>
          <w:color w:val="000000"/>
          <w:sz w:val="24"/>
          <w:szCs w:val="24"/>
        </w:rPr>
        <w:t>Closed Session: 2:00 p.m.</w:t>
      </w:r>
    </w:p>
    <w:p w:rsidR="00BC3B44" w:rsidRDefault="00544A72" w:rsidP="002133BA">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Regular Session: 2</w:t>
      </w:r>
      <w:r w:rsidR="00BC3B44">
        <w:rPr>
          <w:rFonts w:asciiTheme="minorHAnsi" w:hAnsiTheme="minorHAnsi" w:cs="Arial"/>
          <w:b/>
          <w:color w:val="000000"/>
          <w:sz w:val="24"/>
          <w:szCs w:val="24"/>
        </w:rPr>
        <w:t>:</w:t>
      </w:r>
      <w:r w:rsidR="002133BA">
        <w:rPr>
          <w:rFonts w:asciiTheme="minorHAnsi" w:hAnsiTheme="minorHAnsi" w:cs="Arial"/>
          <w:b/>
          <w:color w:val="000000"/>
          <w:sz w:val="24"/>
          <w:szCs w:val="24"/>
        </w:rPr>
        <w:t>3</w:t>
      </w:r>
      <w:r>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rsidR="00180E39" w:rsidRDefault="002133BA" w:rsidP="00BC3B44">
      <w:pPr>
        <w:tabs>
          <w:tab w:val="left" w:pos="990"/>
        </w:tabs>
        <w:ind w:right="270"/>
        <w:jc w:val="both"/>
        <w:rPr>
          <w:rFonts w:cs="Arial"/>
          <w:b/>
          <w:color w:val="000000"/>
        </w:rPr>
      </w:pPr>
      <w:r>
        <w:rPr>
          <w:rFonts w:cs="Arial"/>
          <w:b/>
          <w:color w:val="000000"/>
        </w:rPr>
        <w:lastRenderedPageBreak/>
        <w:t>Closed Session</w:t>
      </w:r>
    </w:p>
    <w:p w:rsidR="002133BA" w:rsidRDefault="005C419F" w:rsidP="002133BA">
      <w:pPr>
        <w:spacing w:line="240" w:lineRule="auto"/>
        <w:rPr>
          <w:color w:val="000000"/>
        </w:rPr>
      </w:pPr>
      <w:r>
        <w:rPr>
          <w:color w:val="000000"/>
        </w:rPr>
        <w:t xml:space="preserve">PUBLIC EMPLOYEE PERFORMANCE EVALUATION (CEO / HARBOR MASTER) </w:t>
      </w:r>
    </w:p>
    <w:p w:rsidR="002133BA" w:rsidRDefault="002133BA" w:rsidP="002133BA">
      <w:pPr>
        <w:spacing w:after="0" w:line="240" w:lineRule="auto"/>
        <w:rPr>
          <w:color w:val="000000"/>
        </w:rPr>
      </w:pPr>
      <w:r>
        <w:rPr>
          <w:color w:val="000000"/>
        </w:rPr>
        <w:t>Pursuant to subdivision (1) of paragraph (</w:t>
      </w:r>
      <w:r w:rsidR="005C419F">
        <w:rPr>
          <w:color w:val="000000"/>
        </w:rPr>
        <w:t>b</w:t>
      </w:r>
      <w:r>
        <w:rPr>
          <w:color w:val="000000"/>
        </w:rPr>
        <w:t>) of Government Code </w:t>
      </w:r>
      <w:r w:rsidR="00F41610" w:rsidRPr="00F41610">
        <w:rPr>
          <w:color w:val="000000"/>
        </w:rPr>
        <w:t>§</w:t>
      </w:r>
      <w:r w:rsidRPr="002133BA">
        <w:rPr>
          <w:rFonts w:cs="Times"/>
        </w:rPr>
        <w:t xml:space="preserve"> 5495</w:t>
      </w:r>
      <w:r w:rsidR="005C419F">
        <w:rPr>
          <w:rFonts w:cs="Times"/>
        </w:rPr>
        <w:t>7</w:t>
      </w:r>
      <w:r>
        <w:rPr>
          <w:rFonts w:cs="Times"/>
        </w:rPr>
        <w:t>,</w:t>
      </w:r>
      <w:r>
        <w:rPr>
          <w:color w:val="000000"/>
        </w:rPr>
        <w:t xml:space="preserve"> the</w:t>
      </w:r>
      <w:r w:rsidR="005C419F">
        <w:rPr>
          <w:color w:val="000000"/>
        </w:rPr>
        <w:t xml:space="preserve"> evaluation of </w:t>
      </w:r>
      <w:r w:rsidR="00F41610">
        <w:rPr>
          <w:color w:val="000000"/>
        </w:rPr>
        <w:t xml:space="preserve">the </w:t>
      </w:r>
      <w:r w:rsidR="005C419F">
        <w:rPr>
          <w:color w:val="000000"/>
        </w:rPr>
        <w:t>performance of a public employee is being considered (CEO / Harbor Master)</w:t>
      </w:r>
    </w:p>
    <w:p w:rsidR="002133BA" w:rsidRDefault="002133BA" w:rsidP="00180E39">
      <w:pPr>
        <w:tabs>
          <w:tab w:val="left" w:pos="990"/>
        </w:tabs>
        <w:spacing w:after="0" w:line="240" w:lineRule="auto"/>
        <w:ind w:right="274"/>
        <w:jc w:val="both"/>
        <w:rPr>
          <w:rFonts w:cs="Arial"/>
          <w:b/>
          <w:color w:val="000000"/>
        </w:rPr>
      </w:pPr>
    </w:p>
    <w:p w:rsidR="002133BA" w:rsidRDefault="002133BA" w:rsidP="00180E39">
      <w:pPr>
        <w:tabs>
          <w:tab w:val="left" w:pos="990"/>
        </w:tabs>
        <w:spacing w:after="0" w:line="240" w:lineRule="auto"/>
        <w:ind w:right="274"/>
        <w:jc w:val="both"/>
        <w:rPr>
          <w:rFonts w:cs="Arial"/>
          <w:b/>
          <w:color w:val="000000"/>
        </w:rPr>
      </w:pPr>
      <w:r w:rsidRPr="00250D65">
        <w:rPr>
          <w:rFonts w:cs="Arial"/>
          <w:b/>
          <w:color w:val="000000"/>
        </w:rPr>
        <w:t>Report out of closed session.</w:t>
      </w:r>
    </w:p>
    <w:p w:rsidR="00250D65" w:rsidRPr="00250D65" w:rsidRDefault="00250D65" w:rsidP="00180E39">
      <w:pPr>
        <w:tabs>
          <w:tab w:val="left" w:pos="990"/>
        </w:tabs>
        <w:spacing w:after="0" w:line="240" w:lineRule="auto"/>
        <w:ind w:right="274"/>
        <w:jc w:val="both"/>
        <w:rPr>
          <w:rFonts w:cs="Arial"/>
          <w:b/>
          <w:color w:val="000000"/>
        </w:rPr>
      </w:pPr>
    </w:p>
    <w:p w:rsidR="002133BA" w:rsidRDefault="002133BA" w:rsidP="00180E39">
      <w:pPr>
        <w:tabs>
          <w:tab w:val="left" w:pos="990"/>
        </w:tabs>
        <w:spacing w:after="0" w:line="240" w:lineRule="auto"/>
        <w:ind w:right="274"/>
        <w:jc w:val="both"/>
        <w:rPr>
          <w:rFonts w:cs="Arial"/>
          <w:b/>
          <w:color w:val="000000"/>
        </w:rPr>
      </w:pPr>
    </w:p>
    <w:p w:rsidR="00BC3B44" w:rsidRDefault="00BC3B44" w:rsidP="00180E39">
      <w:pPr>
        <w:tabs>
          <w:tab w:val="left" w:pos="990"/>
        </w:tabs>
        <w:spacing w:after="0" w:line="240" w:lineRule="auto"/>
        <w:ind w:right="274"/>
        <w:jc w:val="both"/>
        <w:rPr>
          <w:rFonts w:cs="Arial"/>
          <w:b/>
          <w:color w:val="000000"/>
        </w:rPr>
      </w:pPr>
      <w:r w:rsidRPr="00CF6B81">
        <w:rPr>
          <w:rFonts w:cs="Arial"/>
          <w:b/>
          <w:color w:val="000000"/>
        </w:rPr>
        <w:t>Regular Session</w:t>
      </w:r>
    </w:p>
    <w:p w:rsidR="00180E39" w:rsidRDefault="00180E39" w:rsidP="00180E39">
      <w:pPr>
        <w:tabs>
          <w:tab w:val="left" w:pos="990"/>
        </w:tabs>
        <w:spacing w:after="0" w:line="240" w:lineRule="auto"/>
        <w:ind w:right="274"/>
        <w:jc w:val="both"/>
        <w:rPr>
          <w:rFonts w:cs="Arial"/>
          <w:b/>
          <w:color w:val="000000"/>
        </w:rPr>
      </w:pPr>
    </w:p>
    <w:p w:rsidR="00071FF5" w:rsidRPr="00CF6B81" w:rsidRDefault="00071FF5" w:rsidP="00180E39">
      <w:pPr>
        <w:tabs>
          <w:tab w:val="left" w:pos="990"/>
        </w:tabs>
        <w:spacing w:after="0" w:line="240" w:lineRule="auto"/>
        <w:ind w:right="274"/>
        <w:jc w:val="both"/>
        <w:rPr>
          <w:rFonts w:cs="Arial"/>
          <w:b/>
          <w:color w:val="000000"/>
        </w:rPr>
      </w:pPr>
    </w:p>
    <w:p w:rsidR="00CB3358" w:rsidRPr="00CF6B81" w:rsidRDefault="007773D0"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Consent </w:t>
      </w:r>
      <w:r w:rsidR="00A32D56" w:rsidRPr="00CF6B81">
        <w:rPr>
          <w:rFonts w:asciiTheme="minorHAnsi" w:hAnsiTheme="minorHAnsi" w:cs="Arial"/>
          <w:b/>
          <w:color w:val="000000"/>
          <w:sz w:val="22"/>
          <w:szCs w:val="22"/>
        </w:rPr>
        <w:t>Calendar</w:t>
      </w:r>
    </w:p>
    <w:p w:rsidR="00CB3358" w:rsidRPr="00CF6B81" w:rsidRDefault="00CB3358" w:rsidP="00CB3358">
      <w:pPr>
        <w:pStyle w:val="BodyText"/>
        <w:ind w:right="360"/>
        <w:jc w:val="both"/>
        <w:rPr>
          <w:rFonts w:asciiTheme="minorHAnsi" w:hAnsiTheme="minorHAnsi" w:cs="Arial"/>
          <w:b/>
          <w:color w:val="000000"/>
          <w:sz w:val="22"/>
          <w:szCs w:val="22"/>
        </w:rPr>
      </w:pPr>
    </w:p>
    <w:p w:rsidR="00071FF5" w:rsidRDefault="00CB3358" w:rsidP="007C7C17">
      <w:pPr>
        <w:tabs>
          <w:tab w:val="left" w:pos="990"/>
        </w:tabs>
        <w:ind w:right="270"/>
        <w:jc w:val="both"/>
        <w:rPr>
          <w:rFonts w:cs="Arial"/>
          <w:b/>
          <w:color w:val="000000"/>
        </w:rPr>
      </w:pPr>
      <w:r w:rsidRPr="00CF6B81">
        <w:rPr>
          <w:rFonts w:cs="Arial"/>
          <w:i/>
          <w:color w:val="000000"/>
        </w:rPr>
        <w:t xml:space="preserve">All items on this list are considered and acted on in one Motion. Anyone may request an item be removed from the Consent Agenda for separate consideration. </w:t>
      </w:r>
    </w:p>
    <w:p w:rsidR="00047DB8" w:rsidRPr="00B55A21" w:rsidRDefault="00897B45" w:rsidP="00B55A21">
      <w:pPr>
        <w:pStyle w:val="BodyText"/>
        <w:numPr>
          <w:ilvl w:val="1"/>
          <w:numId w:val="21"/>
        </w:numPr>
        <w:ind w:right="360"/>
        <w:jc w:val="both"/>
        <w:rPr>
          <w:rFonts w:asciiTheme="minorHAnsi" w:hAnsiTheme="minorHAnsi" w:cs="Arial"/>
          <w:b/>
          <w:color w:val="000000"/>
          <w:sz w:val="22"/>
          <w:szCs w:val="22"/>
        </w:rPr>
      </w:pPr>
      <w:r>
        <w:rPr>
          <w:rFonts w:asciiTheme="minorHAnsi" w:hAnsiTheme="minorHAnsi" w:cs="Arial"/>
          <w:b/>
          <w:color w:val="000000"/>
          <w:sz w:val="22"/>
          <w:szCs w:val="22"/>
        </w:rPr>
        <w:t xml:space="preserve">Approval of the warrant list since the </w:t>
      </w:r>
      <w:r w:rsidR="00E05368">
        <w:rPr>
          <w:rFonts w:asciiTheme="minorHAnsi" w:hAnsiTheme="minorHAnsi" w:cs="Arial"/>
          <w:b/>
          <w:color w:val="000000"/>
          <w:sz w:val="22"/>
          <w:szCs w:val="22"/>
        </w:rPr>
        <w:t>2</w:t>
      </w:r>
      <w:r w:rsidR="00D7613E">
        <w:rPr>
          <w:rFonts w:asciiTheme="minorHAnsi" w:hAnsiTheme="minorHAnsi" w:cs="Arial"/>
          <w:b/>
          <w:color w:val="000000"/>
          <w:sz w:val="22"/>
          <w:szCs w:val="22"/>
        </w:rPr>
        <w:t>4</w:t>
      </w:r>
      <w:r w:rsidR="00C50DEF">
        <w:rPr>
          <w:rFonts w:asciiTheme="minorHAnsi" w:hAnsiTheme="minorHAnsi" w:cs="Arial"/>
          <w:b/>
          <w:color w:val="000000"/>
          <w:sz w:val="22"/>
          <w:szCs w:val="22"/>
        </w:rPr>
        <w:t xml:space="preserve"> </w:t>
      </w:r>
      <w:r w:rsidR="00D7613E">
        <w:rPr>
          <w:rFonts w:asciiTheme="minorHAnsi" w:hAnsiTheme="minorHAnsi" w:cs="Arial"/>
          <w:b/>
          <w:color w:val="000000"/>
          <w:sz w:val="22"/>
          <w:szCs w:val="22"/>
        </w:rPr>
        <w:t>September</w:t>
      </w:r>
      <w:r>
        <w:rPr>
          <w:rFonts w:asciiTheme="minorHAnsi" w:hAnsiTheme="minorHAnsi" w:cs="Arial"/>
          <w:b/>
          <w:color w:val="000000"/>
          <w:sz w:val="22"/>
          <w:szCs w:val="22"/>
        </w:rPr>
        <w:t>, 2019 Harbor Commission Meeting</w:t>
      </w:r>
    </w:p>
    <w:p w:rsidR="00083907" w:rsidRDefault="00083907" w:rsidP="00083907">
      <w:pPr>
        <w:pStyle w:val="BodyText"/>
        <w:ind w:left="1080" w:right="360"/>
        <w:jc w:val="both"/>
        <w:rPr>
          <w:rFonts w:asciiTheme="minorHAnsi" w:hAnsiTheme="minorHAnsi" w:cs="Arial"/>
          <w:b/>
          <w:color w:val="000000"/>
          <w:sz w:val="22"/>
          <w:szCs w:val="22"/>
        </w:rPr>
      </w:pPr>
    </w:p>
    <w:p w:rsidR="007C7C17" w:rsidRDefault="007C7C17" w:rsidP="007C7C17">
      <w:pPr>
        <w:pStyle w:val="BodyText"/>
        <w:numPr>
          <w:ilvl w:val="1"/>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 xml:space="preserve">Approval of the </w:t>
      </w:r>
      <w:r>
        <w:rPr>
          <w:rFonts w:asciiTheme="minorHAnsi" w:hAnsiTheme="minorHAnsi" w:cs="Arial"/>
          <w:b/>
          <w:color w:val="000000"/>
          <w:sz w:val="22"/>
          <w:szCs w:val="22"/>
        </w:rPr>
        <w:t xml:space="preserve">minutes of the </w:t>
      </w:r>
      <w:r w:rsidR="006B4486">
        <w:rPr>
          <w:rFonts w:asciiTheme="minorHAnsi" w:hAnsiTheme="minorHAnsi" w:cs="Arial"/>
          <w:b/>
          <w:color w:val="000000"/>
          <w:sz w:val="22"/>
          <w:szCs w:val="22"/>
        </w:rPr>
        <w:t>2</w:t>
      </w:r>
      <w:r w:rsidR="00D7613E">
        <w:rPr>
          <w:rFonts w:asciiTheme="minorHAnsi" w:hAnsiTheme="minorHAnsi" w:cs="Arial"/>
          <w:b/>
          <w:color w:val="000000"/>
          <w:sz w:val="22"/>
          <w:szCs w:val="22"/>
        </w:rPr>
        <w:t>4 September</w:t>
      </w:r>
      <w:r w:rsidRPr="00CF6B81">
        <w:rPr>
          <w:rFonts w:asciiTheme="minorHAnsi" w:hAnsiTheme="minorHAnsi" w:cs="Arial"/>
          <w:b/>
          <w:color w:val="000000"/>
          <w:sz w:val="22"/>
          <w:szCs w:val="22"/>
        </w:rPr>
        <w:t>, 2019 Harbor Commission Meeting</w:t>
      </w:r>
    </w:p>
    <w:p w:rsidR="007C7C17" w:rsidRDefault="007C7C17" w:rsidP="00083907">
      <w:pPr>
        <w:pStyle w:val="BodyText"/>
        <w:ind w:left="1080" w:right="360"/>
        <w:jc w:val="both"/>
        <w:rPr>
          <w:rFonts w:asciiTheme="minorHAnsi" w:hAnsiTheme="minorHAnsi" w:cs="Arial"/>
          <w:b/>
          <w:color w:val="000000"/>
          <w:sz w:val="22"/>
          <w:szCs w:val="22"/>
        </w:rPr>
      </w:pPr>
    </w:p>
    <w:p w:rsidR="00180E39" w:rsidRDefault="00180E39"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CB3358" w:rsidRPr="00CF6B81" w:rsidRDefault="00CB3358" w:rsidP="00CB3358">
      <w:pPr>
        <w:pStyle w:val="BodyText"/>
        <w:ind w:right="360"/>
        <w:jc w:val="both"/>
        <w:rPr>
          <w:rFonts w:asciiTheme="minorHAnsi" w:hAnsiTheme="minorHAnsi" w:cs="Arial"/>
          <w:b/>
          <w:color w:val="000000"/>
          <w:sz w:val="22"/>
          <w:szCs w:val="22"/>
        </w:rPr>
      </w:pPr>
    </w:p>
    <w:p w:rsidR="00D7613E" w:rsidRDefault="00D11F9F" w:rsidP="00897B45">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Demolition and Recycling</w:t>
      </w:r>
      <w:r w:rsidR="00D7613E">
        <w:rPr>
          <w:rFonts w:asciiTheme="minorHAnsi" w:hAnsiTheme="minorHAnsi" w:cs="Arial"/>
          <w:b/>
          <w:color w:val="000000"/>
          <w:sz w:val="22"/>
          <w:szCs w:val="22"/>
        </w:rPr>
        <w:t xml:space="preserve"> of the vessel “Christie R.” </w:t>
      </w:r>
      <w:r w:rsidR="00C11E76">
        <w:rPr>
          <w:rFonts w:asciiTheme="minorHAnsi" w:hAnsiTheme="minorHAnsi" w:cs="Arial"/>
          <w:bCs/>
          <w:color w:val="000000"/>
          <w:sz w:val="22"/>
          <w:szCs w:val="22"/>
        </w:rPr>
        <w:t>Conside</w:t>
      </w:r>
      <w:r>
        <w:rPr>
          <w:rFonts w:asciiTheme="minorHAnsi" w:hAnsiTheme="minorHAnsi" w:cs="Arial"/>
          <w:bCs/>
          <w:color w:val="000000"/>
          <w:sz w:val="22"/>
          <w:szCs w:val="22"/>
        </w:rPr>
        <w:t xml:space="preserve">r </w:t>
      </w:r>
      <w:r w:rsidR="00C11E76">
        <w:rPr>
          <w:rFonts w:asciiTheme="minorHAnsi" w:hAnsiTheme="minorHAnsi" w:cs="Arial"/>
          <w:bCs/>
          <w:color w:val="000000"/>
          <w:sz w:val="22"/>
          <w:szCs w:val="22"/>
        </w:rPr>
        <w:t>proposal</w:t>
      </w:r>
      <w:r w:rsidR="00D84FA1">
        <w:rPr>
          <w:rFonts w:asciiTheme="minorHAnsi" w:hAnsiTheme="minorHAnsi" w:cs="Arial"/>
          <w:bCs/>
          <w:color w:val="000000"/>
          <w:sz w:val="22"/>
          <w:szCs w:val="22"/>
        </w:rPr>
        <w:t xml:space="preserve"> previously</w:t>
      </w:r>
      <w:r w:rsidR="00C11E76">
        <w:rPr>
          <w:rFonts w:asciiTheme="minorHAnsi" w:hAnsiTheme="minorHAnsi" w:cs="Arial"/>
          <w:bCs/>
          <w:color w:val="000000"/>
          <w:sz w:val="22"/>
          <w:szCs w:val="22"/>
        </w:rPr>
        <w:t xml:space="preserve"> </w:t>
      </w:r>
      <w:r w:rsidR="00830AEB">
        <w:rPr>
          <w:rFonts w:asciiTheme="minorHAnsi" w:hAnsiTheme="minorHAnsi" w:cs="Arial"/>
          <w:bCs/>
          <w:color w:val="000000"/>
          <w:sz w:val="22"/>
          <w:szCs w:val="22"/>
        </w:rPr>
        <w:t xml:space="preserve">received </w:t>
      </w:r>
      <w:r w:rsidR="00C11E76">
        <w:rPr>
          <w:rFonts w:asciiTheme="minorHAnsi" w:hAnsiTheme="minorHAnsi" w:cs="Arial"/>
          <w:bCs/>
          <w:color w:val="000000"/>
          <w:sz w:val="22"/>
          <w:szCs w:val="22"/>
        </w:rPr>
        <w:t>from</w:t>
      </w:r>
      <w:r w:rsidR="00D84FA1">
        <w:rPr>
          <w:rFonts w:asciiTheme="minorHAnsi" w:hAnsiTheme="minorHAnsi" w:cs="Arial"/>
          <w:bCs/>
          <w:color w:val="000000"/>
          <w:sz w:val="22"/>
          <w:szCs w:val="22"/>
        </w:rPr>
        <w:t xml:space="preserve"> </w:t>
      </w:r>
      <w:r w:rsidR="00C11E76">
        <w:rPr>
          <w:rFonts w:asciiTheme="minorHAnsi" w:hAnsiTheme="minorHAnsi" w:cs="Arial"/>
          <w:bCs/>
          <w:color w:val="000000"/>
          <w:sz w:val="22"/>
          <w:szCs w:val="22"/>
        </w:rPr>
        <w:t xml:space="preserve">Global Diving </w:t>
      </w:r>
      <w:r w:rsidR="00AF73CF">
        <w:rPr>
          <w:rFonts w:asciiTheme="minorHAnsi" w:hAnsiTheme="minorHAnsi" w:cs="Arial"/>
          <w:bCs/>
          <w:color w:val="000000"/>
          <w:sz w:val="22"/>
          <w:szCs w:val="22"/>
        </w:rPr>
        <w:t xml:space="preserve">and Salvage, </w:t>
      </w:r>
      <w:r w:rsidR="00C11E76">
        <w:rPr>
          <w:rFonts w:asciiTheme="minorHAnsi" w:hAnsiTheme="minorHAnsi" w:cs="Arial"/>
          <w:bCs/>
          <w:color w:val="000000"/>
          <w:sz w:val="22"/>
          <w:szCs w:val="22"/>
        </w:rPr>
        <w:t>Inc.</w:t>
      </w:r>
      <w:r w:rsidR="00AF73CF">
        <w:rPr>
          <w:rFonts w:asciiTheme="minorHAnsi" w:hAnsiTheme="minorHAnsi" w:cs="Arial"/>
          <w:bCs/>
          <w:color w:val="000000"/>
          <w:sz w:val="22"/>
          <w:szCs w:val="22"/>
        </w:rPr>
        <w:t xml:space="preserve">, </w:t>
      </w:r>
      <w:r w:rsidR="00C11E76">
        <w:rPr>
          <w:rFonts w:asciiTheme="minorHAnsi" w:hAnsiTheme="minorHAnsi" w:cs="Arial"/>
          <w:bCs/>
          <w:color w:val="000000"/>
          <w:sz w:val="22"/>
          <w:szCs w:val="22"/>
        </w:rPr>
        <w:t>a</w:t>
      </w:r>
      <w:r w:rsidR="00D84FA1">
        <w:rPr>
          <w:rFonts w:asciiTheme="minorHAnsi" w:hAnsiTheme="minorHAnsi" w:cs="Arial"/>
          <w:bCs/>
          <w:color w:val="000000"/>
          <w:sz w:val="22"/>
          <w:szCs w:val="22"/>
        </w:rPr>
        <w:t>long with</w:t>
      </w:r>
      <w:r w:rsidR="00C11E76">
        <w:rPr>
          <w:rFonts w:asciiTheme="minorHAnsi" w:hAnsiTheme="minorHAnsi" w:cs="Arial"/>
          <w:bCs/>
          <w:color w:val="000000"/>
          <w:sz w:val="22"/>
          <w:szCs w:val="22"/>
        </w:rPr>
        <w:t xml:space="preserve"> </w:t>
      </w:r>
      <w:r w:rsidR="00D84FA1">
        <w:rPr>
          <w:rFonts w:asciiTheme="minorHAnsi" w:hAnsiTheme="minorHAnsi" w:cs="Arial"/>
          <w:bCs/>
          <w:color w:val="000000"/>
          <w:sz w:val="22"/>
          <w:szCs w:val="22"/>
        </w:rPr>
        <w:t>new proposal from</w:t>
      </w:r>
      <w:r w:rsidR="00AF73CF">
        <w:rPr>
          <w:rFonts w:asciiTheme="minorHAnsi" w:hAnsiTheme="minorHAnsi" w:cs="Arial"/>
          <w:bCs/>
          <w:color w:val="000000"/>
          <w:sz w:val="22"/>
          <w:szCs w:val="22"/>
        </w:rPr>
        <w:t xml:space="preserve"> </w:t>
      </w:r>
      <w:r w:rsidR="00C11E76">
        <w:rPr>
          <w:rFonts w:asciiTheme="minorHAnsi" w:hAnsiTheme="minorHAnsi" w:cs="Arial"/>
          <w:bCs/>
          <w:color w:val="000000"/>
          <w:sz w:val="22"/>
          <w:szCs w:val="22"/>
        </w:rPr>
        <w:t>Fashion Blacksmith</w:t>
      </w:r>
      <w:r w:rsidR="00AF73CF">
        <w:rPr>
          <w:rFonts w:asciiTheme="minorHAnsi" w:hAnsiTheme="minorHAnsi" w:cs="Arial"/>
          <w:bCs/>
          <w:color w:val="000000"/>
          <w:sz w:val="22"/>
          <w:szCs w:val="22"/>
        </w:rPr>
        <w:t>, Inc.,</w:t>
      </w:r>
      <w:r w:rsidR="00C11E76">
        <w:rPr>
          <w:rFonts w:asciiTheme="minorHAnsi" w:hAnsiTheme="minorHAnsi" w:cs="Arial"/>
          <w:bCs/>
          <w:color w:val="000000"/>
          <w:sz w:val="22"/>
          <w:szCs w:val="22"/>
        </w:rPr>
        <w:t xml:space="preserve"> to perform</w:t>
      </w:r>
      <w:r w:rsidR="00F41610">
        <w:rPr>
          <w:rFonts w:asciiTheme="minorHAnsi" w:hAnsiTheme="minorHAnsi" w:cs="Arial"/>
          <w:bCs/>
          <w:color w:val="000000"/>
          <w:sz w:val="22"/>
          <w:szCs w:val="22"/>
        </w:rPr>
        <w:t xml:space="preserve"> </w:t>
      </w:r>
      <w:r w:rsidR="00C11E76">
        <w:rPr>
          <w:rFonts w:asciiTheme="minorHAnsi" w:hAnsiTheme="minorHAnsi" w:cs="Arial"/>
          <w:bCs/>
          <w:color w:val="000000"/>
          <w:sz w:val="22"/>
          <w:szCs w:val="22"/>
        </w:rPr>
        <w:t xml:space="preserve">demolition and recycling of </w:t>
      </w:r>
      <w:r w:rsidR="00F41610">
        <w:rPr>
          <w:rFonts w:asciiTheme="minorHAnsi" w:hAnsiTheme="minorHAnsi" w:cs="Arial"/>
          <w:bCs/>
          <w:color w:val="000000"/>
          <w:sz w:val="22"/>
          <w:szCs w:val="22"/>
        </w:rPr>
        <w:t xml:space="preserve">the </w:t>
      </w:r>
      <w:r w:rsidR="00C11E76">
        <w:rPr>
          <w:rFonts w:asciiTheme="minorHAnsi" w:hAnsiTheme="minorHAnsi" w:cs="Arial"/>
          <w:bCs/>
          <w:color w:val="000000"/>
          <w:sz w:val="22"/>
          <w:szCs w:val="22"/>
        </w:rPr>
        <w:t xml:space="preserve">remaining portion of </w:t>
      </w:r>
      <w:r w:rsidR="00AF73CF">
        <w:rPr>
          <w:rFonts w:asciiTheme="minorHAnsi" w:hAnsiTheme="minorHAnsi" w:cs="Arial"/>
          <w:bCs/>
          <w:color w:val="000000"/>
          <w:sz w:val="22"/>
          <w:szCs w:val="22"/>
        </w:rPr>
        <w:t xml:space="preserve">the </w:t>
      </w:r>
      <w:r w:rsidR="00C11E76">
        <w:rPr>
          <w:rFonts w:asciiTheme="minorHAnsi" w:hAnsiTheme="minorHAnsi" w:cs="Arial"/>
          <w:bCs/>
          <w:color w:val="000000"/>
          <w:sz w:val="22"/>
          <w:szCs w:val="22"/>
        </w:rPr>
        <w:t>vessel</w:t>
      </w:r>
      <w:r w:rsidR="00AF73CF">
        <w:rPr>
          <w:rFonts w:asciiTheme="minorHAnsi" w:hAnsiTheme="minorHAnsi" w:cs="Arial"/>
          <w:bCs/>
          <w:color w:val="000000"/>
          <w:sz w:val="22"/>
          <w:szCs w:val="22"/>
        </w:rPr>
        <w:t xml:space="preserve"> “Christie R.”</w:t>
      </w:r>
      <w:r w:rsidR="00C11E76">
        <w:rPr>
          <w:rFonts w:asciiTheme="minorHAnsi" w:hAnsiTheme="minorHAnsi" w:cs="Arial"/>
          <w:bCs/>
          <w:color w:val="000000"/>
          <w:sz w:val="22"/>
          <w:szCs w:val="22"/>
        </w:rPr>
        <w:t xml:space="preserve"> </w:t>
      </w:r>
      <w:r w:rsidR="00D84FA1">
        <w:rPr>
          <w:rFonts w:asciiTheme="minorHAnsi" w:hAnsiTheme="minorHAnsi" w:cs="Arial"/>
          <w:bCs/>
          <w:color w:val="000000"/>
          <w:sz w:val="22"/>
          <w:szCs w:val="22"/>
        </w:rPr>
        <w:t xml:space="preserve">Choose the desired vendor and direct staff to prepare an appropriate contract in consultation with Harbor Counsel. </w:t>
      </w:r>
      <w:r w:rsidR="00C11E76">
        <w:rPr>
          <w:rFonts w:asciiTheme="minorHAnsi" w:hAnsiTheme="minorHAnsi" w:cs="Arial"/>
          <w:bCs/>
          <w:color w:val="000000"/>
          <w:sz w:val="22"/>
          <w:szCs w:val="22"/>
        </w:rPr>
        <w:t>Review, discuss, and approve.</w:t>
      </w:r>
    </w:p>
    <w:p w:rsidR="00AF73CF" w:rsidRPr="00AF73CF" w:rsidRDefault="00AF73CF" w:rsidP="00AF73CF">
      <w:pPr>
        <w:pStyle w:val="ListParagraph"/>
        <w:rPr>
          <w:rFonts w:asciiTheme="minorHAnsi" w:hAnsiTheme="minorHAnsi" w:cs="Arial"/>
          <w:b/>
          <w:color w:val="000000"/>
          <w:sz w:val="22"/>
          <w:szCs w:val="22"/>
        </w:rPr>
      </w:pPr>
    </w:p>
    <w:p w:rsidR="00A81992" w:rsidRPr="00905FA4" w:rsidRDefault="00752C0F" w:rsidP="00897B45">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Consider approaching Harbor restaurants regarding listing on the Surfrider Foundation “Ocean Friendly” restaurant list</w:t>
      </w:r>
      <w:r w:rsidR="006E5D30">
        <w:rPr>
          <w:rFonts w:asciiTheme="minorHAnsi" w:hAnsiTheme="minorHAnsi" w:cs="Arial"/>
          <w:bCs/>
          <w:color w:val="000000"/>
          <w:sz w:val="22"/>
          <w:szCs w:val="22"/>
        </w:rPr>
        <w:t>.</w:t>
      </w:r>
      <w:r w:rsidR="00C80142">
        <w:rPr>
          <w:rFonts w:asciiTheme="minorHAnsi" w:hAnsiTheme="minorHAnsi" w:cs="Arial"/>
          <w:bCs/>
          <w:color w:val="000000"/>
          <w:sz w:val="22"/>
          <w:szCs w:val="22"/>
        </w:rPr>
        <w:t xml:space="preserve"> </w:t>
      </w:r>
      <w:r w:rsidR="00D84FA1">
        <w:rPr>
          <w:rFonts w:asciiTheme="minorHAnsi" w:hAnsiTheme="minorHAnsi" w:cs="Arial"/>
          <w:bCs/>
          <w:color w:val="000000"/>
          <w:sz w:val="22"/>
          <w:szCs w:val="22"/>
        </w:rPr>
        <w:t>Staff proposes</w:t>
      </w:r>
      <w:r w:rsidR="00C80142">
        <w:rPr>
          <w:rFonts w:asciiTheme="minorHAnsi" w:hAnsiTheme="minorHAnsi" w:cs="Arial"/>
          <w:bCs/>
          <w:color w:val="000000"/>
          <w:sz w:val="22"/>
          <w:szCs w:val="22"/>
        </w:rPr>
        <w:t xml:space="preserve"> a one-time lease reduction to cover the cost of membership (up to $150 per restaurant</w:t>
      </w:r>
      <w:r w:rsidR="00D84FA1">
        <w:rPr>
          <w:rFonts w:asciiTheme="minorHAnsi" w:hAnsiTheme="minorHAnsi" w:cs="Arial"/>
          <w:bCs/>
          <w:color w:val="000000"/>
          <w:sz w:val="22"/>
          <w:szCs w:val="22"/>
        </w:rPr>
        <w:t>). Review, discuss, and approve.</w:t>
      </w:r>
    </w:p>
    <w:p w:rsidR="00905FA4" w:rsidRPr="00905FA4" w:rsidRDefault="00905FA4" w:rsidP="00905FA4">
      <w:pPr>
        <w:pStyle w:val="ListParagraph"/>
        <w:rPr>
          <w:rFonts w:asciiTheme="minorHAnsi" w:hAnsiTheme="minorHAnsi" w:cs="Arial"/>
          <w:b/>
          <w:color w:val="000000"/>
          <w:sz w:val="22"/>
          <w:szCs w:val="22"/>
        </w:rPr>
      </w:pPr>
    </w:p>
    <w:p w:rsidR="00905FA4" w:rsidRPr="004D387D" w:rsidRDefault="00905FA4" w:rsidP="00897B45">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Bayside RV Park Logo.     </w:t>
      </w:r>
      <w:r w:rsidRPr="00905FA4">
        <w:rPr>
          <w:rFonts w:asciiTheme="minorHAnsi" w:hAnsiTheme="minorHAnsi" w:cs="Arial"/>
          <w:color w:val="000000"/>
          <w:sz w:val="22"/>
          <w:szCs w:val="22"/>
        </w:rPr>
        <w:t>Review, discuss and direct staff.</w:t>
      </w:r>
    </w:p>
    <w:p w:rsidR="004D387D" w:rsidRPr="004D387D" w:rsidRDefault="004D387D" w:rsidP="004D387D">
      <w:pPr>
        <w:pStyle w:val="ListParagraph"/>
        <w:rPr>
          <w:rFonts w:asciiTheme="minorHAnsi" w:hAnsiTheme="minorHAnsi" w:cs="Arial"/>
          <w:b/>
          <w:color w:val="000000"/>
          <w:sz w:val="22"/>
          <w:szCs w:val="22"/>
        </w:rPr>
      </w:pPr>
    </w:p>
    <w:p w:rsidR="004D387D" w:rsidRPr="004D387D" w:rsidRDefault="004D387D" w:rsidP="00897B45">
      <w:pPr>
        <w:pStyle w:val="ListParagraph"/>
        <w:numPr>
          <w:ilvl w:val="1"/>
          <w:numId w:val="21"/>
        </w:numPr>
        <w:jc w:val="both"/>
        <w:rPr>
          <w:rFonts w:asciiTheme="minorHAnsi" w:hAnsiTheme="minorHAnsi" w:cs="Arial"/>
          <w:color w:val="000000"/>
          <w:sz w:val="22"/>
          <w:szCs w:val="22"/>
        </w:rPr>
      </w:pPr>
      <w:r>
        <w:rPr>
          <w:rFonts w:asciiTheme="minorHAnsi" w:hAnsiTheme="minorHAnsi" w:cs="Arial"/>
          <w:b/>
          <w:color w:val="000000"/>
          <w:sz w:val="22"/>
          <w:szCs w:val="22"/>
        </w:rPr>
        <w:t xml:space="preserve">Review printing quotes for Harbor brochure. </w:t>
      </w:r>
      <w:r w:rsidRPr="004D387D">
        <w:rPr>
          <w:rFonts w:asciiTheme="minorHAnsi" w:hAnsiTheme="minorHAnsi" w:cs="Arial"/>
          <w:color w:val="000000"/>
          <w:sz w:val="22"/>
          <w:szCs w:val="22"/>
        </w:rPr>
        <w:t xml:space="preserve">Harbor staff received 3 quote to print the brochure  Review, discuss and approve. </w:t>
      </w:r>
    </w:p>
    <w:p w:rsidR="00897B45" w:rsidRDefault="00897B45" w:rsidP="00897B45">
      <w:pPr>
        <w:pStyle w:val="ListParagraph"/>
        <w:ind w:left="1080"/>
        <w:jc w:val="both"/>
        <w:rPr>
          <w:rFonts w:asciiTheme="minorHAnsi" w:hAnsiTheme="minorHAnsi" w:cs="Arial"/>
          <w:b/>
          <w:color w:val="000000"/>
          <w:sz w:val="22"/>
          <w:szCs w:val="22"/>
        </w:rPr>
      </w:pPr>
    </w:p>
    <w:p w:rsidR="00316BA1" w:rsidRDefault="00316BA1" w:rsidP="00316BA1">
      <w:pPr>
        <w:pStyle w:val="ListParagraph"/>
        <w:ind w:left="1080"/>
        <w:jc w:val="both"/>
        <w:rPr>
          <w:rFonts w:asciiTheme="minorHAnsi" w:hAnsiTheme="minorHAnsi" w:cs="Arial"/>
          <w:b/>
          <w:color w:val="000000"/>
          <w:sz w:val="22"/>
          <w:szCs w:val="22"/>
        </w:rPr>
      </w:pPr>
    </w:p>
    <w:p w:rsidR="00CB3358" w:rsidRPr="00CF6B81" w:rsidRDefault="00CB3358" w:rsidP="00900D4B">
      <w:pPr>
        <w:pStyle w:val="ListParagraph"/>
        <w:numPr>
          <w:ilvl w:val="0"/>
          <w:numId w:val="21"/>
        </w:numPr>
        <w:jc w:val="both"/>
        <w:rPr>
          <w:rFonts w:asciiTheme="minorHAnsi" w:hAnsiTheme="minorHAnsi" w:cs="Arial"/>
          <w:b/>
          <w:color w:val="000000"/>
          <w:sz w:val="22"/>
          <w:szCs w:val="22"/>
        </w:rPr>
      </w:pPr>
      <w:r w:rsidRPr="00CF6B81">
        <w:rPr>
          <w:rFonts w:asciiTheme="minorHAnsi" w:hAnsiTheme="minorHAnsi" w:cs="Arial"/>
          <w:b/>
          <w:color w:val="000000"/>
          <w:sz w:val="22"/>
          <w:szCs w:val="22"/>
        </w:rPr>
        <w:t>Unfinished Business</w:t>
      </w:r>
    </w:p>
    <w:p w:rsidR="00900D4B" w:rsidRPr="00CF6B81" w:rsidRDefault="00900D4B" w:rsidP="00B75D89">
      <w:pPr>
        <w:spacing w:after="0"/>
        <w:contextualSpacing/>
        <w:jc w:val="both"/>
        <w:rPr>
          <w:rFonts w:cs="Arial"/>
          <w:b/>
          <w:color w:val="000000"/>
        </w:rPr>
      </w:pPr>
    </w:p>
    <w:p w:rsidR="00D84FA1" w:rsidRPr="00D84FA1" w:rsidRDefault="00D84FA1" w:rsidP="00D84FA1">
      <w:pPr>
        <w:pStyle w:val="ListParagraph"/>
        <w:numPr>
          <w:ilvl w:val="0"/>
          <w:numId w:val="36"/>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Agreement with the County of Del Norte regarding Measure “C”. </w:t>
      </w:r>
      <w:r>
        <w:rPr>
          <w:rFonts w:asciiTheme="minorHAnsi" w:hAnsiTheme="minorHAnsi" w:cs="Arial"/>
          <w:bCs/>
          <w:color w:val="000000"/>
          <w:sz w:val="22"/>
          <w:szCs w:val="22"/>
        </w:rPr>
        <w:t xml:space="preserve">Consider a revised draft agreement negotiated by Harbor Counsel that establishes how the Harbor and the County of Del </w:t>
      </w:r>
      <w:r w:rsidR="00CB4B9F">
        <w:rPr>
          <w:rFonts w:asciiTheme="minorHAnsi" w:hAnsiTheme="minorHAnsi" w:cs="Arial"/>
          <w:bCs/>
          <w:color w:val="000000"/>
          <w:sz w:val="22"/>
          <w:szCs w:val="22"/>
        </w:rPr>
        <w:t xml:space="preserve">Norte will implement Measure “C”. </w:t>
      </w:r>
      <w:bookmarkStart w:id="1" w:name="_GoBack"/>
      <w:bookmarkEnd w:id="1"/>
      <w:r>
        <w:rPr>
          <w:rFonts w:asciiTheme="minorHAnsi" w:hAnsiTheme="minorHAnsi" w:cs="Arial"/>
          <w:bCs/>
          <w:color w:val="000000"/>
          <w:sz w:val="22"/>
          <w:szCs w:val="22"/>
        </w:rPr>
        <w:t xml:space="preserve"> Review, discuss, and approve.</w:t>
      </w:r>
    </w:p>
    <w:p w:rsidR="00D84FA1" w:rsidRPr="00D84FA1" w:rsidRDefault="00D84FA1" w:rsidP="00D84FA1">
      <w:pPr>
        <w:pStyle w:val="ListParagraph"/>
        <w:ind w:left="1080"/>
        <w:jc w:val="both"/>
        <w:rPr>
          <w:rFonts w:asciiTheme="minorHAnsi" w:hAnsiTheme="minorHAnsi" w:cs="Arial"/>
          <w:b/>
          <w:color w:val="000000"/>
          <w:sz w:val="22"/>
          <w:szCs w:val="22"/>
        </w:rPr>
      </w:pPr>
    </w:p>
    <w:p w:rsidR="00D84FA1" w:rsidRPr="00D84FA1" w:rsidRDefault="00D84FA1" w:rsidP="00D84FA1">
      <w:pPr>
        <w:pStyle w:val="ListParagraph"/>
        <w:numPr>
          <w:ilvl w:val="0"/>
          <w:numId w:val="36"/>
        </w:numPr>
        <w:jc w:val="both"/>
        <w:rPr>
          <w:rFonts w:asciiTheme="minorHAnsi" w:hAnsiTheme="minorHAnsi" w:cs="Arial"/>
          <w:bCs/>
          <w:color w:val="000000"/>
          <w:sz w:val="22"/>
          <w:szCs w:val="22"/>
        </w:rPr>
      </w:pPr>
      <w:r w:rsidRPr="00D84FA1">
        <w:rPr>
          <w:rFonts w:asciiTheme="minorHAnsi" w:hAnsiTheme="minorHAnsi" w:cs="Arial"/>
          <w:b/>
          <w:color w:val="000000"/>
          <w:sz w:val="22"/>
          <w:szCs w:val="22"/>
        </w:rPr>
        <w:t xml:space="preserve">Harbor Facilities Plan. </w:t>
      </w:r>
      <w:r w:rsidRPr="00D84FA1">
        <w:rPr>
          <w:rFonts w:asciiTheme="minorHAnsi" w:hAnsiTheme="minorHAnsi" w:cs="Arial"/>
          <w:bCs/>
          <w:color w:val="000000"/>
          <w:sz w:val="22"/>
          <w:szCs w:val="22"/>
        </w:rPr>
        <w:t xml:space="preserve">Review the </w:t>
      </w:r>
      <w:r>
        <w:rPr>
          <w:rFonts w:asciiTheme="minorHAnsi" w:hAnsiTheme="minorHAnsi" w:cs="Arial"/>
          <w:bCs/>
          <w:color w:val="000000"/>
          <w:sz w:val="22"/>
          <w:szCs w:val="22"/>
        </w:rPr>
        <w:t xml:space="preserve">final </w:t>
      </w:r>
      <w:r w:rsidRPr="00D84FA1">
        <w:rPr>
          <w:rFonts w:asciiTheme="minorHAnsi" w:hAnsiTheme="minorHAnsi" w:cs="Arial"/>
          <w:bCs/>
          <w:color w:val="000000"/>
          <w:sz w:val="22"/>
          <w:szCs w:val="22"/>
        </w:rPr>
        <w:t>Harbor Facilities Plan and approve posting for a 30-day public comment period in accordance with Measure “C”. Review, discuss, and approve.</w:t>
      </w:r>
    </w:p>
    <w:p w:rsidR="00D84FA1" w:rsidRPr="00D84FA1" w:rsidRDefault="00D84FA1" w:rsidP="00D84FA1">
      <w:pPr>
        <w:pStyle w:val="ListParagraph"/>
        <w:ind w:left="1080"/>
        <w:jc w:val="both"/>
        <w:rPr>
          <w:rFonts w:asciiTheme="minorHAnsi" w:hAnsiTheme="minorHAnsi" w:cs="Arial"/>
          <w:b/>
          <w:color w:val="000000"/>
          <w:sz w:val="22"/>
          <w:szCs w:val="22"/>
        </w:rPr>
      </w:pPr>
    </w:p>
    <w:p w:rsidR="00D40404" w:rsidRDefault="00905FA4" w:rsidP="00DB4E91">
      <w:pPr>
        <w:spacing w:after="0" w:line="240" w:lineRule="auto"/>
        <w:ind w:left="720"/>
        <w:jc w:val="both"/>
        <w:rPr>
          <w:rFonts w:cstheme="minorHAnsi"/>
          <w:color w:val="000000"/>
        </w:rPr>
      </w:pPr>
      <w:r>
        <w:rPr>
          <w:rFonts w:cstheme="minorHAnsi"/>
          <w:color w:val="000000"/>
        </w:rPr>
        <w:t xml:space="preserve"> </w:t>
      </w:r>
    </w:p>
    <w:p w:rsidR="00D84FA1" w:rsidRDefault="00D84FA1" w:rsidP="00DB4E91">
      <w:pPr>
        <w:spacing w:after="0" w:line="240" w:lineRule="auto"/>
        <w:ind w:left="720"/>
        <w:jc w:val="both"/>
        <w:rPr>
          <w:rFonts w:cstheme="minorHAnsi"/>
          <w:color w:val="000000"/>
        </w:rPr>
      </w:pPr>
    </w:p>
    <w:p w:rsidR="00D84FA1" w:rsidRDefault="00D84FA1" w:rsidP="00DB4E91">
      <w:pPr>
        <w:spacing w:after="0" w:line="240" w:lineRule="auto"/>
        <w:ind w:left="720"/>
        <w:jc w:val="both"/>
        <w:rPr>
          <w:rFonts w:cstheme="minorHAnsi"/>
          <w:color w:val="000000"/>
        </w:rPr>
      </w:pPr>
    </w:p>
    <w:p w:rsidR="00D84FA1" w:rsidRPr="00D84FA1" w:rsidRDefault="00D84FA1" w:rsidP="00DB4E91">
      <w:pPr>
        <w:spacing w:after="0" w:line="240" w:lineRule="auto"/>
        <w:ind w:left="720"/>
        <w:jc w:val="both"/>
        <w:rPr>
          <w:rFonts w:cstheme="minorHAnsi"/>
          <w:color w:val="000000"/>
        </w:rPr>
      </w:pPr>
    </w:p>
    <w:p w:rsidR="00DB4E91" w:rsidRPr="00DB4E91" w:rsidRDefault="00DB4E91" w:rsidP="00DB4E91">
      <w:pPr>
        <w:spacing w:after="0" w:line="240" w:lineRule="auto"/>
        <w:ind w:left="720"/>
        <w:jc w:val="both"/>
        <w:rPr>
          <w:rFonts w:cs="Arial"/>
          <w:color w:val="000000"/>
        </w:rPr>
      </w:pPr>
    </w:p>
    <w:p w:rsidR="00CB3358" w:rsidRPr="00905FA4" w:rsidRDefault="00CB3358" w:rsidP="00CB3358">
      <w:pPr>
        <w:pStyle w:val="ListParagraph"/>
        <w:numPr>
          <w:ilvl w:val="0"/>
          <w:numId w:val="21"/>
        </w:numPr>
        <w:jc w:val="both"/>
        <w:rPr>
          <w:rFonts w:asciiTheme="minorHAnsi" w:hAnsiTheme="minorHAnsi" w:cs="Arial"/>
          <w:b/>
          <w:sz w:val="22"/>
          <w:szCs w:val="22"/>
        </w:rPr>
      </w:pPr>
      <w:r w:rsidRPr="00905FA4">
        <w:rPr>
          <w:rFonts w:asciiTheme="minorHAnsi" w:hAnsiTheme="minorHAnsi" w:cs="Arial"/>
          <w:b/>
          <w:sz w:val="22"/>
          <w:szCs w:val="22"/>
        </w:rPr>
        <w:t>Communications and Reports</w:t>
      </w:r>
    </w:p>
    <w:p w:rsidR="00CB3358" w:rsidRPr="00905FA4" w:rsidRDefault="00CB3358" w:rsidP="00CB3358">
      <w:pPr>
        <w:spacing w:after="0"/>
        <w:jc w:val="both"/>
        <w:rPr>
          <w:rFonts w:cs="Arial"/>
          <w:b/>
        </w:rPr>
      </w:pPr>
    </w:p>
    <w:p w:rsidR="0030020D" w:rsidRPr="0030020D" w:rsidRDefault="0030020D" w:rsidP="0030020D">
      <w:pPr>
        <w:pStyle w:val="ListParagraph"/>
        <w:numPr>
          <w:ilvl w:val="1"/>
          <w:numId w:val="21"/>
        </w:numPr>
        <w:jc w:val="both"/>
        <w:rPr>
          <w:rFonts w:asciiTheme="minorHAnsi" w:hAnsiTheme="minorHAnsi" w:cstheme="minorHAnsi"/>
          <w:b/>
          <w:bCs/>
          <w:color w:val="000000"/>
          <w:sz w:val="22"/>
          <w:szCs w:val="22"/>
        </w:rPr>
      </w:pPr>
      <w:r w:rsidRPr="0030020D">
        <w:rPr>
          <w:rFonts w:asciiTheme="minorHAnsi" w:hAnsiTheme="minorHAnsi" w:cstheme="minorHAnsi"/>
          <w:b/>
          <w:bCs/>
          <w:color w:val="000000"/>
          <w:sz w:val="22"/>
          <w:szCs w:val="22"/>
        </w:rPr>
        <w:t xml:space="preserve">A.D.E. Solar Update  </w:t>
      </w:r>
    </w:p>
    <w:p w:rsidR="0030020D" w:rsidRDefault="0030020D" w:rsidP="0030020D">
      <w:pPr>
        <w:pStyle w:val="ListParagraph"/>
        <w:ind w:left="1080"/>
        <w:jc w:val="both"/>
        <w:rPr>
          <w:rFonts w:asciiTheme="minorHAnsi" w:hAnsiTheme="minorHAnsi" w:cs="Arial"/>
          <w:b/>
          <w:sz w:val="22"/>
          <w:szCs w:val="22"/>
        </w:rPr>
      </w:pPr>
    </w:p>
    <w:p w:rsidR="00905FA4" w:rsidRPr="0030020D" w:rsidRDefault="007C7C17" w:rsidP="0030020D">
      <w:pPr>
        <w:pStyle w:val="ListParagraph"/>
        <w:numPr>
          <w:ilvl w:val="1"/>
          <w:numId w:val="21"/>
        </w:numPr>
        <w:jc w:val="both"/>
        <w:rPr>
          <w:rFonts w:asciiTheme="minorHAnsi" w:hAnsiTheme="minorHAnsi" w:cs="Arial"/>
          <w:b/>
          <w:sz w:val="22"/>
          <w:szCs w:val="22"/>
        </w:rPr>
      </w:pPr>
      <w:r w:rsidRPr="0030020D">
        <w:rPr>
          <w:rFonts w:asciiTheme="minorHAnsi" w:hAnsiTheme="minorHAnsi" w:cs="Arial"/>
          <w:b/>
          <w:sz w:val="22"/>
          <w:szCs w:val="22"/>
        </w:rPr>
        <w:t>CEO Report.</w:t>
      </w:r>
    </w:p>
    <w:p w:rsidR="00905FA4" w:rsidRPr="0030020D" w:rsidRDefault="00905FA4" w:rsidP="00905FA4">
      <w:pPr>
        <w:pStyle w:val="ListParagraph"/>
        <w:rPr>
          <w:rFonts w:asciiTheme="minorHAnsi" w:hAnsiTheme="minorHAnsi" w:cs="Arial"/>
          <w:b/>
          <w:sz w:val="22"/>
          <w:szCs w:val="22"/>
        </w:rPr>
      </w:pPr>
    </w:p>
    <w:p w:rsidR="00CF6B81" w:rsidRPr="0030020D" w:rsidRDefault="00CB3358" w:rsidP="00905FA4">
      <w:pPr>
        <w:pStyle w:val="ListParagraph"/>
        <w:numPr>
          <w:ilvl w:val="1"/>
          <w:numId w:val="21"/>
        </w:numPr>
        <w:jc w:val="both"/>
        <w:rPr>
          <w:rFonts w:asciiTheme="minorHAnsi" w:hAnsiTheme="minorHAnsi" w:cstheme="minorHAnsi"/>
          <w:b/>
          <w:color w:val="000000"/>
          <w:sz w:val="22"/>
          <w:szCs w:val="22"/>
        </w:rPr>
      </w:pPr>
      <w:r w:rsidRPr="0030020D">
        <w:rPr>
          <w:rFonts w:asciiTheme="minorHAnsi" w:hAnsiTheme="minorHAnsi" w:cs="Arial"/>
          <w:b/>
          <w:sz w:val="22"/>
          <w:szCs w:val="22"/>
        </w:rPr>
        <w:t>Commissioner Reports</w:t>
      </w:r>
      <w:r w:rsidR="00101630" w:rsidRPr="0030020D">
        <w:rPr>
          <w:rFonts w:asciiTheme="minorHAnsi" w:hAnsiTheme="minorHAnsi" w:cs="Arial"/>
          <w:b/>
          <w:sz w:val="22"/>
          <w:szCs w:val="22"/>
        </w:rPr>
        <w:t xml:space="preserve">. </w:t>
      </w:r>
    </w:p>
    <w:p w:rsidR="00CF6B81" w:rsidRPr="0030020D" w:rsidRDefault="007B60E8" w:rsidP="00CF6B81">
      <w:pPr>
        <w:spacing w:after="0"/>
        <w:ind w:left="1080"/>
        <w:jc w:val="both"/>
        <w:rPr>
          <w:rFonts w:cs="Arial"/>
          <w:i/>
        </w:rPr>
      </w:pPr>
      <w:r w:rsidRPr="0030020D">
        <w:rPr>
          <w:rFonts w:cs="Arial"/>
          <w:i/>
        </w:rPr>
        <w:t>Pursuant to the Brown Act, this item allows the Commissioners to</w:t>
      </w:r>
      <w:r w:rsidR="00101630" w:rsidRPr="0030020D">
        <w:rPr>
          <w:rFonts w:cs="Arial"/>
          <w:i/>
        </w:rPr>
        <w:t xml:space="preserve"> briefly discuss activities</w:t>
      </w:r>
      <w:r w:rsidR="00E62F9F" w:rsidRPr="0030020D">
        <w:rPr>
          <w:rFonts w:cs="Arial"/>
          <w:i/>
        </w:rPr>
        <w:t xml:space="preserve"> </w:t>
      </w:r>
      <w:r w:rsidR="00101630" w:rsidRPr="0030020D">
        <w:rPr>
          <w:rFonts w:cs="Arial"/>
          <w:i/>
        </w:rPr>
        <w:t xml:space="preserve">engaged </w:t>
      </w:r>
      <w:r w:rsidR="00CF6B81" w:rsidRPr="0030020D">
        <w:rPr>
          <w:rFonts w:cs="Arial"/>
          <w:i/>
        </w:rPr>
        <w:t xml:space="preserve">in </w:t>
      </w:r>
      <w:r w:rsidR="00101630" w:rsidRPr="0030020D">
        <w:rPr>
          <w:rFonts w:cs="Arial"/>
          <w:i/>
        </w:rPr>
        <w:t>since</w:t>
      </w:r>
      <w:r w:rsidR="001019A6" w:rsidRPr="0030020D">
        <w:rPr>
          <w:rFonts w:cs="Arial"/>
          <w:i/>
        </w:rPr>
        <w:t xml:space="preserve"> the previous public meeting.</w:t>
      </w:r>
    </w:p>
    <w:p w:rsidR="000D1689" w:rsidRDefault="000D1689" w:rsidP="000D1689">
      <w:pPr>
        <w:spacing w:after="0"/>
        <w:ind w:left="1080"/>
        <w:jc w:val="both"/>
        <w:rPr>
          <w:rFonts w:cs="Arial"/>
          <w:i/>
        </w:rPr>
      </w:pPr>
    </w:p>
    <w:p w:rsidR="00820617" w:rsidRPr="000D1689" w:rsidRDefault="00CB3358" w:rsidP="000D1689">
      <w:pPr>
        <w:pStyle w:val="ListParagraph"/>
        <w:numPr>
          <w:ilvl w:val="0"/>
          <w:numId w:val="21"/>
        </w:numPr>
        <w:jc w:val="both"/>
        <w:rPr>
          <w:rFonts w:asciiTheme="minorHAnsi" w:hAnsiTheme="minorHAnsi" w:cs="Arial"/>
          <w:b/>
          <w:sz w:val="22"/>
          <w:szCs w:val="22"/>
        </w:rPr>
      </w:pPr>
      <w:r w:rsidRPr="000D1689">
        <w:rPr>
          <w:rFonts w:asciiTheme="minorHAnsi" w:hAnsiTheme="minorHAnsi" w:cs="Arial"/>
          <w:b/>
          <w:color w:val="000000"/>
          <w:sz w:val="22"/>
          <w:szCs w:val="22"/>
        </w:rPr>
        <w:t>Adjournment</w:t>
      </w:r>
      <w:bookmarkStart w:id="2" w:name="OLE_LINK1"/>
      <w:bookmarkStart w:id="3"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2"/>
      <w:bookmarkEnd w:id="3"/>
    </w:p>
    <w:p w:rsidR="00E05F64" w:rsidRPr="000D1689" w:rsidRDefault="00B81D97" w:rsidP="00101630">
      <w:pPr>
        <w:pStyle w:val="BodyTextIndent3"/>
        <w:ind w:left="0" w:right="270"/>
        <w:jc w:val="both"/>
        <w:rPr>
          <w:rFonts w:cs="Arial"/>
          <w:bCs/>
          <w:i/>
          <w:color w:val="000000"/>
          <w:sz w:val="20"/>
          <w:szCs w:val="20"/>
        </w:rPr>
      </w:pPr>
      <w:r w:rsidRPr="000D1689">
        <w:rPr>
          <w:rFonts w:cs="Arial"/>
          <w:bCs/>
          <w:i/>
          <w:color w:val="000000"/>
          <w:sz w:val="20"/>
          <w:szCs w:val="20"/>
        </w:rPr>
        <w:t xml:space="preserve">Adjournment to the </w:t>
      </w:r>
      <w:r w:rsidR="00A40CF0" w:rsidRPr="000D1689">
        <w:rPr>
          <w:rFonts w:cs="Arial"/>
          <w:bCs/>
          <w:i/>
          <w:color w:val="000000"/>
          <w:sz w:val="20"/>
          <w:szCs w:val="20"/>
        </w:rPr>
        <w:t>Board of Harbor Commissioners</w:t>
      </w:r>
      <w:r w:rsidR="00AE78BD" w:rsidRPr="000D1689">
        <w:rPr>
          <w:rFonts w:cs="Arial"/>
          <w:bCs/>
          <w:i/>
          <w:color w:val="000000"/>
          <w:sz w:val="20"/>
          <w:szCs w:val="20"/>
        </w:rPr>
        <w:t xml:space="preserve"> next </w:t>
      </w:r>
      <w:r w:rsidR="008D1B0F" w:rsidRPr="000D1689">
        <w:rPr>
          <w:rFonts w:cs="Arial"/>
          <w:bCs/>
          <w:i/>
          <w:color w:val="000000"/>
          <w:sz w:val="20"/>
          <w:szCs w:val="20"/>
        </w:rPr>
        <w:t>regular meeting</w:t>
      </w:r>
      <w:r w:rsidR="002075CC" w:rsidRPr="000D1689">
        <w:rPr>
          <w:rFonts w:cs="Arial"/>
          <w:bCs/>
          <w:i/>
          <w:color w:val="000000"/>
          <w:sz w:val="20"/>
          <w:szCs w:val="20"/>
        </w:rPr>
        <w:t xml:space="preserve"> scheduled </w:t>
      </w:r>
      <w:r w:rsidR="00A40CF0" w:rsidRPr="000D1689">
        <w:rPr>
          <w:rFonts w:cs="Arial"/>
          <w:bCs/>
          <w:i/>
          <w:color w:val="000000"/>
          <w:sz w:val="20"/>
          <w:szCs w:val="20"/>
        </w:rPr>
        <w:t>for</w:t>
      </w:r>
      <w:r w:rsidR="002075CC" w:rsidRPr="000D1689">
        <w:rPr>
          <w:rFonts w:cs="Arial"/>
          <w:bCs/>
          <w:i/>
          <w:color w:val="000000"/>
          <w:sz w:val="20"/>
          <w:szCs w:val="20"/>
        </w:rPr>
        <w:t xml:space="preserve"> Tuesday</w:t>
      </w:r>
      <w:r w:rsidR="00DF5F64" w:rsidRPr="000D1689">
        <w:rPr>
          <w:rFonts w:cs="Arial"/>
          <w:bCs/>
          <w:i/>
          <w:color w:val="000000"/>
          <w:sz w:val="20"/>
          <w:szCs w:val="20"/>
        </w:rPr>
        <w:t xml:space="preserve">, </w:t>
      </w:r>
      <w:r w:rsidR="000D1689">
        <w:rPr>
          <w:rFonts w:cs="Arial"/>
          <w:bCs/>
          <w:i/>
          <w:color w:val="000000"/>
          <w:sz w:val="20"/>
          <w:szCs w:val="20"/>
        </w:rPr>
        <w:t xml:space="preserve">              </w:t>
      </w:r>
      <w:r w:rsidR="00C03C72" w:rsidRPr="000D1689">
        <w:rPr>
          <w:rFonts w:cs="Arial"/>
          <w:bCs/>
          <w:i/>
          <w:color w:val="000000"/>
          <w:sz w:val="20"/>
          <w:szCs w:val="20"/>
        </w:rPr>
        <w:t xml:space="preserve">October </w:t>
      </w:r>
      <w:r w:rsidR="00DB4E91" w:rsidRPr="000D1689">
        <w:rPr>
          <w:rFonts w:cs="Arial"/>
          <w:bCs/>
          <w:i/>
          <w:color w:val="000000"/>
          <w:sz w:val="20"/>
          <w:szCs w:val="20"/>
        </w:rPr>
        <w:t>15</w:t>
      </w:r>
      <w:r w:rsidR="001A38CB" w:rsidRPr="000D1689">
        <w:rPr>
          <w:rFonts w:cs="Arial"/>
          <w:bCs/>
          <w:i/>
          <w:color w:val="000000"/>
          <w:sz w:val="20"/>
          <w:szCs w:val="20"/>
        </w:rPr>
        <w:t>,</w:t>
      </w:r>
      <w:r w:rsidR="0003176C" w:rsidRPr="000D1689">
        <w:rPr>
          <w:rFonts w:cs="Arial"/>
          <w:bCs/>
          <w:i/>
          <w:color w:val="000000"/>
          <w:sz w:val="20"/>
          <w:szCs w:val="20"/>
        </w:rPr>
        <w:t xml:space="preserve"> 2019</w:t>
      </w:r>
      <w:r w:rsidR="00A0040A" w:rsidRPr="000D1689">
        <w:rPr>
          <w:rFonts w:cs="Arial"/>
          <w:bCs/>
          <w:i/>
          <w:color w:val="000000"/>
          <w:sz w:val="20"/>
          <w:szCs w:val="20"/>
        </w:rPr>
        <w:t xml:space="preserve"> at </w:t>
      </w:r>
      <w:r w:rsidR="00464898" w:rsidRPr="000D1689">
        <w:rPr>
          <w:rFonts w:cs="Arial"/>
          <w:bCs/>
          <w:i/>
          <w:color w:val="000000"/>
          <w:sz w:val="20"/>
          <w:szCs w:val="20"/>
        </w:rPr>
        <w:t>2:00</w:t>
      </w:r>
      <w:r w:rsidRPr="000D1689">
        <w:rPr>
          <w:rFonts w:cs="Arial"/>
          <w:bCs/>
          <w:i/>
          <w:color w:val="000000"/>
          <w:sz w:val="20"/>
          <w:szCs w:val="20"/>
        </w:rPr>
        <w:t xml:space="preserve"> P.M. </w:t>
      </w:r>
      <w:r w:rsidRPr="000D1689">
        <w:rPr>
          <w:rFonts w:cs="Arial"/>
          <w:bCs/>
          <w:i/>
          <w:color w:val="000000"/>
          <w:sz w:val="20"/>
          <w:szCs w:val="20"/>
          <w:u w:val="single"/>
        </w:rPr>
        <w:t>at the Harbor District Office, 101 Citizens Dock Road, Crescent City, California</w:t>
      </w:r>
      <w:r w:rsidRPr="000D1689">
        <w:rPr>
          <w:rFonts w:cs="Arial"/>
          <w:bCs/>
          <w:i/>
          <w:color w:val="000000"/>
          <w:sz w:val="20"/>
          <w:szCs w:val="20"/>
        </w:rPr>
        <w:t xml:space="preserve">.  </w:t>
      </w:r>
    </w:p>
    <w:sectPr w:rsidR="00E05F64" w:rsidRPr="000D1689" w:rsidSect="00DF5F64">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FF1" w:rsidRDefault="00E37FF1" w:rsidP="00B81D97">
      <w:pPr>
        <w:spacing w:after="0" w:line="240" w:lineRule="auto"/>
      </w:pPr>
      <w:r>
        <w:separator/>
      </w:r>
    </w:p>
  </w:endnote>
  <w:endnote w:type="continuationSeparator" w:id="0">
    <w:p w:rsidR="00E37FF1" w:rsidRDefault="00E37FF1"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7A87" w:usb1="80000000" w:usb2="00000008"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76714"/>
      <w:docPartObj>
        <w:docPartGallery w:val="Page Numbers (Bottom of Page)"/>
        <w:docPartUnique/>
      </w:docPartObj>
    </w:sdtPr>
    <w:sdtContent>
      <w:sdt>
        <w:sdtPr>
          <w:id w:val="-1769616900"/>
          <w:docPartObj>
            <w:docPartGallery w:val="Page Numbers (Top of Page)"/>
            <w:docPartUnique/>
          </w:docPartObj>
        </w:sdtPr>
        <w:sdtContent>
          <w:p w:rsidR="009438FD" w:rsidRDefault="009438FD" w:rsidP="009438FD">
            <w:pPr>
              <w:pStyle w:val="Footer"/>
              <w:ind w:firstLine="2160"/>
            </w:pPr>
            <w:r w:rsidRPr="009438FD">
              <w:rPr>
                <w:i/>
                <w:iCs/>
              </w:rPr>
              <w:t>Agenda of the</w:t>
            </w:r>
            <w:r w:rsidRPr="009438FD">
              <w:rPr>
                <w:i/>
                <w:iCs/>
                <w:color w:val="1F497D" w:themeColor="text2"/>
                <w:sz w:val="32"/>
                <w:szCs w:val="32"/>
              </w:rPr>
              <w:t xml:space="preserve"> </w:t>
            </w:r>
            <w:r w:rsidRPr="009438FD">
              <w:rPr>
                <w:i/>
                <w:iCs/>
              </w:rPr>
              <w:t>Board of Harbor Commissioners for October 1, 2019</w:t>
            </w:r>
            <w:r>
              <w:rPr>
                <w:b/>
              </w:rPr>
              <w:t xml:space="preserve"> - </w:t>
            </w:r>
            <w:r>
              <w:t xml:space="preserve">Page </w:t>
            </w:r>
            <w:r w:rsidR="00696739">
              <w:rPr>
                <w:b/>
                <w:bCs/>
                <w:sz w:val="24"/>
                <w:szCs w:val="24"/>
              </w:rPr>
              <w:fldChar w:fldCharType="begin"/>
            </w:r>
            <w:r>
              <w:rPr>
                <w:b/>
                <w:bCs/>
              </w:rPr>
              <w:instrText xml:space="preserve"> PAGE </w:instrText>
            </w:r>
            <w:r w:rsidR="00696739">
              <w:rPr>
                <w:b/>
                <w:bCs/>
                <w:sz w:val="24"/>
                <w:szCs w:val="24"/>
              </w:rPr>
              <w:fldChar w:fldCharType="separate"/>
            </w:r>
            <w:r w:rsidR="00E37FF1">
              <w:rPr>
                <w:b/>
                <w:bCs/>
                <w:noProof/>
              </w:rPr>
              <w:t>1</w:t>
            </w:r>
            <w:r w:rsidR="00696739">
              <w:rPr>
                <w:b/>
                <w:bCs/>
                <w:sz w:val="24"/>
                <w:szCs w:val="24"/>
              </w:rPr>
              <w:fldChar w:fldCharType="end"/>
            </w:r>
            <w:r>
              <w:t xml:space="preserve"> of </w:t>
            </w:r>
            <w:r w:rsidR="00696739">
              <w:rPr>
                <w:b/>
                <w:bCs/>
                <w:sz w:val="24"/>
                <w:szCs w:val="24"/>
              </w:rPr>
              <w:fldChar w:fldCharType="begin"/>
            </w:r>
            <w:r>
              <w:rPr>
                <w:b/>
                <w:bCs/>
              </w:rPr>
              <w:instrText xml:space="preserve"> NUMPAGES  </w:instrText>
            </w:r>
            <w:r w:rsidR="00696739">
              <w:rPr>
                <w:b/>
                <w:bCs/>
                <w:sz w:val="24"/>
                <w:szCs w:val="24"/>
              </w:rPr>
              <w:fldChar w:fldCharType="separate"/>
            </w:r>
            <w:r w:rsidR="00E37FF1">
              <w:rPr>
                <w:b/>
                <w:bCs/>
                <w:noProof/>
              </w:rPr>
              <w:t>1</w:t>
            </w:r>
            <w:r w:rsidR="00696739">
              <w:rPr>
                <w:b/>
                <w:bCs/>
                <w:sz w:val="24"/>
                <w:szCs w:val="24"/>
              </w:rPr>
              <w:fldChar w:fldCharType="end"/>
            </w:r>
          </w:p>
        </w:sdtContent>
      </w:sdt>
    </w:sdtContent>
  </w:sdt>
  <w:p w:rsidR="00923F11" w:rsidRDefault="00923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FF1" w:rsidRDefault="00E37FF1" w:rsidP="00B81D97">
      <w:pPr>
        <w:spacing w:after="0" w:line="240" w:lineRule="auto"/>
      </w:pPr>
      <w:r>
        <w:separator/>
      </w:r>
    </w:p>
  </w:footnote>
  <w:footnote w:type="continuationSeparator" w:id="0">
    <w:p w:rsidR="00E37FF1" w:rsidRDefault="00E37FF1"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AD88E688"/>
    <w:lvl w:ilvl="0" w:tplc="0409000F">
      <w:start w:val="1"/>
      <w:numFmt w:val="decimal"/>
      <w:lvlText w:val="%1."/>
      <w:lvlJc w:val="left"/>
      <w:pPr>
        <w:ind w:left="360" w:hanging="360"/>
      </w:pPr>
    </w:lvl>
    <w:lvl w:ilvl="1" w:tplc="82406A56">
      <w:start w:val="1"/>
      <w:numFmt w:val="upperLetter"/>
      <w:lvlText w:val="%2."/>
      <w:lvlJc w:val="left"/>
      <w:pPr>
        <w:ind w:left="1080" w:hanging="360"/>
      </w:pPr>
      <w:rPr>
        <w:rFonts w:asciiTheme="minorHAnsi" w:hAnsiTheme="minorHAnsi" w:hint="default"/>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AA16EA"/>
    <w:multiLevelType w:val="hybridMultilevel"/>
    <w:tmpl w:val="9C0AB490"/>
    <w:lvl w:ilvl="0" w:tplc="92CAB750">
      <w:start w:val="1"/>
      <w:numFmt w:val="upperLetter"/>
      <w:lvlText w:val="%1."/>
      <w:lvlJc w:val="left"/>
      <w:pPr>
        <w:ind w:left="1260" w:hanging="360"/>
      </w:pPr>
      <w:rPr>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2"/>
  </w:num>
  <w:num w:numId="2">
    <w:abstractNumId w:val="13"/>
  </w:num>
  <w:num w:numId="3">
    <w:abstractNumId w:val="18"/>
  </w:num>
  <w:num w:numId="4">
    <w:abstractNumId w:val="4"/>
  </w:num>
  <w:num w:numId="5">
    <w:abstractNumId w:val="16"/>
  </w:num>
  <w:num w:numId="6">
    <w:abstractNumId w:val="8"/>
  </w:num>
  <w:num w:numId="7">
    <w:abstractNumId w:val="9"/>
  </w:num>
  <w:num w:numId="8">
    <w:abstractNumId w:val="33"/>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7"/>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0"/>
  </w:num>
  <w:num w:numId="17">
    <w:abstractNumId w:val="31"/>
  </w:num>
  <w:num w:numId="18">
    <w:abstractNumId w:val="20"/>
  </w:num>
  <w:num w:numId="19">
    <w:abstractNumId w:val="22"/>
  </w:num>
  <w:num w:numId="20">
    <w:abstractNumId w:val="26"/>
  </w:num>
  <w:num w:numId="21">
    <w:abstractNumId w:val="3"/>
  </w:num>
  <w:num w:numId="22">
    <w:abstractNumId w:val="0"/>
  </w:num>
  <w:num w:numId="23">
    <w:abstractNumId w:val="7"/>
  </w:num>
  <w:num w:numId="24">
    <w:abstractNumId w:val="21"/>
  </w:num>
  <w:num w:numId="25">
    <w:abstractNumId w:val="17"/>
  </w:num>
  <w:num w:numId="26">
    <w:abstractNumId w:val="12"/>
  </w:num>
  <w:num w:numId="27">
    <w:abstractNumId w:val="29"/>
  </w:num>
  <w:num w:numId="28">
    <w:abstractNumId w:val="5"/>
  </w:num>
  <w:num w:numId="29">
    <w:abstractNumId w:val="1"/>
  </w:num>
  <w:num w:numId="30">
    <w:abstractNumId w:val="10"/>
  </w:num>
  <w:num w:numId="31">
    <w:abstractNumId w:val="25"/>
  </w:num>
  <w:num w:numId="32">
    <w:abstractNumId w:val="2"/>
  </w:num>
  <w:num w:numId="33">
    <w:abstractNumId w:val="23"/>
  </w:num>
  <w:num w:numId="34">
    <w:abstractNumId w:val="2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1FF5"/>
    <w:rsid w:val="00072D2B"/>
    <w:rsid w:val="00072E8D"/>
    <w:rsid w:val="000768CD"/>
    <w:rsid w:val="00080699"/>
    <w:rsid w:val="00080881"/>
    <w:rsid w:val="000820E0"/>
    <w:rsid w:val="000822D3"/>
    <w:rsid w:val="000832C1"/>
    <w:rsid w:val="00083907"/>
    <w:rsid w:val="00083B08"/>
    <w:rsid w:val="00085A4A"/>
    <w:rsid w:val="000866C3"/>
    <w:rsid w:val="000905E5"/>
    <w:rsid w:val="00094878"/>
    <w:rsid w:val="0009512B"/>
    <w:rsid w:val="0009630A"/>
    <w:rsid w:val="000A3E7F"/>
    <w:rsid w:val="000A6EC2"/>
    <w:rsid w:val="000A7B8F"/>
    <w:rsid w:val="000A7F6B"/>
    <w:rsid w:val="000B14D2"/>
    <w:rsid w:val="000B4924"/>
    <w:rsid w:val="000B61F4"/>
    <w:rsid w:val="000B6B40"/>
    <w:rsid w:val="000C103F"/>
    <w:rsid w:val="000C2BB3"/>
    <w:rsid w:val="000C51B2"/>
    <w:rsid w:val="000D1689"/>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15D2C"/>
    <w:rsid w:val="00121295"/>
    <w:rsid w:val="0012143C"/>
    <w:rsid w:val="0012268E"/>
    <w:rsid w:val="0012299F"/>
    <w:rsid w:val="00123228"/>
    <w:rsid w:val="001250B3"/>
    <w:rsid w:val="001256D4"/>
    <w:rsid w:val="00127402"/>
    <w:rsid w:val="00127C20"/>
    <w:rsid w:val="001320C6"/>
    <w:rsid w:val="001327ED"/>
    <w:rsid w:val="00136F57"/>
    <w:rsid w:val="00140AF4"/>
    <w:rsid w:val="001414AB"/>
    <w:rsid w:val="001435C2"/>
    <w:rsid w:val="00151C44"/>
    <w:rsid w:val="00153CEB"/>
    <w:rsid w:val="001541C3"/>
    <w:rsid w:val="00156C7F"/>
    <w:rsid w:val="0016140B"/>
    <w:rsid w:val="00161647"/>
    <w:rsid w:val="00161B01"/>
    <w:rsid w:val="001634B9"/>
    <w:rsid w:val="00163D6B"/>
    <w:rsid w:val="00164B16"/>
    <w:rsid w:val="00164EB2"/>
    <w:rsid w:val="00170322"/>
    <w:rsid w:val="0017156F"/>
    <w:rsid w:val="00173C2A"/>
    <w:rsid w:val="001742A7"/>
    <w:rsid w:val="00174D4A"/>
    <w:rsid w:val="00180E39"/>
    <w:rsid w:val="001853C6"/>
    <w:rsid w:val="00191601"/>
    <w:rsid w:val="001923ED"/>
    <w:rsid w:val="00196F16"/>
    <w:rsid w:val="001A38CB"/>
    <w:rsid w:val="001A4C2D"/>
    <w:rsid w:val="001A79EA"/>
    <w:rsid w:val="001A7A33"/>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1F1642"/>
    <w:rsid w:val="0020071E"/>
    <w:rsid w:val="00203160"/>
    <w:rsid w:val="0020316C"/>
    <w:rsid w:val="0020362D"/>
    <w:rsid w:val="00206E52"/>
    <w:rsid w:val="002075CC"/>
    <w:rsid w:val="00207B84"/>
    <w:rsid w:val="00210579"/>
    <w:rsid w:val="002112E3"/>
    <w:rsid w:val="002133BA"/>
    <w:rsid w:val="00222924"/>
    <w:rsid w:val="00223E1E"/>
    <w:rsid w:val="00225678"/>
    <w:rsid w:val="00235997"/>
    <w:rsid w:val="00235B14"/>
    <w:rsid w:val="00235BD4"/>
    <w:rsid w:val="002366D4"/>
    <w:rsid w:val="0024305C"/>
    <w:rsid w:val="00250D65"/>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B3D"/>
    <w:rsid w:val="00273C1A"/>
    <w:rsid w:val="002745C9"/>
    <w:rsid w:val="0027552E"/>
    <w:rsid w:val="00276F13"/>
    <w:rsid w:val="002777DF"/>
    <w:rsid w:val="00280099"/>
    <w:rsid w:val="00280DA2"/>
    <w:rsid w:val="002841F4"/>
    <w:rsid w:val="002846C3"/>
    <w:rsid w:val="00284FB2"/>
    <w:rsid w:val="002901C0"/>
    <w:rsid w:val="00293985"/>
    <w:rsid w:val="00293BD0"/>
    <w:rsid w:val="00294B6B"/>
    <w:rsid w:val="002A004B"/>
    <w:rsid w:val="002A31E9"/>
    <w:rsid w:val="002A4D5D"/>
    <w:rsid w:val="002A5550"/>
    <w:rsid w:val="002A6B71"/>
    <w:rsid w:val="002A7C18"/>
    <w:rsid w:val="002B3197"/>
    <w:rsid w:val="002B3C93"/>
    <w:rsid w:val="002B4D55"/>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020D"/>
    <w:rsid w:val="00302104"/>
    <w:rsid w:val="00303DA2"/>
    <w:rsid w:val="00303E40"/>
    <w:rsid w:val="00304D15"/>
    <w:rsid w:val="00304DBE"/>
    <w:rsid w:val="00307B28"/>
    <w:rsid w:val="003103E6"/>
    <w:rsid w:val="00313A70"/>
    <w:rsid w:val="00315F31"/>
    <w:rsid w:val="00316B41"/>
    <w:rsid w:val="00316BA1"/>
    <w:rsid w:val="00321972"/>
    <w:rsid w:val="003219B2"/>
    <w:rsid w:val="00321FBA"/>
    <w:rsid w:val="00323868"/>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4AD8"/>
    <w:rsid w:val="0036786E"/>
    <w:rsid w:val="00370172"/>
    <w:rsid w:val="003711DF"/>
    <w:rsid w:val="00373886"/>
    <w:rsid w:val="00374088"/>
    <w:rsid w:val="003765DC"/>
    <w:rsid w:val="0037748B"/>
    <w:rsid w:val="003801F5"/>
    <w:rsid w:val="00382FE9"/>
    <w:rsid w:val="0038473D"/>
    <w:rsid w:val="003849EB"/>
    <w:rsid w:val="003849F8"/>
    <w:rsid w:val="00384E5E"/>
    <w:rsid w:val="00385AAC"/>
    <w:rsid w:val="003863ED"/>
    <w:rsid w:val="0039433A"/>
    <w:rsid w:val="00395789"/>
    <w:rsid w:val="00395F88"/>
    <w:rsid w:val="00396A14"/>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43B6"/>
    <w:rsid w:val="003D5FF0"/>
    <w:rsid w:val="003E5612"/>
    <w:rsid w:val="003E6BEC"/>
    <w:rsid w:val="003E7506"/>
    <w:rsid w:val="003F55F1"/>
    <w:rsid w:val="003F76BF"/>
    <w:rsid w:val="00400184"/>
    <w:rsid w:val="00400D59"/>
    <w:rsid w:val="00401465"/>
    <w:rsid w:val="00403C22"/>
    <w:rsid w:val="00404E6A"/>
    <w:rsid w:val="00405CA8"/>
    <w:rsid w:val="0040791F"/>
    <w:rsid w:val="00407A79"/>
    <w:rsid w:val="00411945"/>
    <w:rsid w:val="0042026F"/>
    <w:rsid w:val="00424D8D"/>
    <w:rsid w:val="0042680D"/>
    <w:rsid w:val="00427457"/>
    <w:rsid w:val="004277E7"/>
    <w:rsid w:val="00427ABB"/>
    <w:rsid w:val="00437538"/>
    <w:rsid w:val="00437C01"/>
    <w:rsid w:val="00440B48"/>
    <w:rsid w:val="00441A29"/>
    <w:rsid w:val="00453048"/>
    <w:rsid w:val="00453C20"/>
    <w:rsid w:val="004561B9"/>
    <w:rsid w:val="00456F3B"/>
    <w:rsid w:val="0045714B"/>
    <w:rsid w:val="004578F8"/>
    <w:rsid w:val="004622F2"/>
    <w:rsid w:val="00462B4B"/>
    <w:rsid w:val="00463D86"/>
    <w:rsid w:val="0046471C"/>
    <w:rsid w:val="00464898"/>
    <w:rsid w:val="004652D4"/>
    <w:rsid w:val="00467291"/>
    <w:rsid w:val="00472644"/>
    <w:rsid w:val="00473372"/>
    <w:rsid w:val="00473B63"/>
    <w:rsid w:val="00473DFE"/>
    <w:rsid w:val="00476744"/>
    <w:rsid w:val="00477A0B"/>
    <w:rsid w:val="00477B48"/>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C49D9"/>
    <w:rsid w:val="004D090E"/>
    <w:rsid w:val="004D387D"/>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215A"/>
    <w:rsid w:val="00523E1C"/>
    <w:rsid w:val="00526350"/>
    <w:rsid w:val="0053110A"/>
    <w:rsid w:val="00534A8A"/>
    <w:rsid w:val="005358BA"/>
    <w:rsid w:val="0053637D"/>
    <w:rsid w:val="00542BB1"/>
    <w:rsid w:val="0054362F"/>
    <w:rsid w:val="00543B72"/>
    <w:rsid w:val="00544295"/>
    <w:rsid w:val="005448C6"/>
    <w:rsid w:val="00544A72"/>
    <w:rsid w:val="005457FE"/>
    <w:rsid w:val="005465D1"/>
    <w:rsid w:val="0055135B"/>
    <w:rsid w:val="00551C4C"/>
    <w:rsid w:val="0055299E"/>
    <w:rsid w:val="00553283"/>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5BCA"/>
    <w:rsid w:val="0059627D"/>
    <w:rsid w:val="00596924"/>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19F"/>
    <w:rsid w:val="005C45FA"/>
    <w:rsid w:val="005C55C8"/>
    <w:rsid w:val="005C78DF"/>
    <w:rsid w:val="005C7DA2"/>
    <w:rsid w:val="005D0E67"/>
    <w:rsid w:val="005D14CE"/>
    <w:rsid w:val="005D220A"/>
    <w:rsid w:val="005E6E28"/>
    <w:rsid w:val="005F1F59"/>
    <w:rsid w:val="005F32F2"/>
    <w:rsid w:val="005F6697"/>
    <w:rsid w:val="006008F1"/>
    <w:rsid w:val="006010B1"/>
    <w:rsid w:val="00602BC0"/>
    <w:rsid w:val="00603262"/>
    <w:rsid w:val="00604FC8"/>
    <w:rsid w:val="006072AB"/>
    <w:rsid w:val="006077D3"/>
    <w:rsid w:val="0061124A"/>
    <w:rsid w:val="00611489"/>
    <w:rsid w:val="00612383"/>
    <w:rsid w:val="006143E0"/>
    <w:rsid w:val="00616CCE"/>
    <w:rsid w:val="00620C12"/>
    <w:rsid w:val="00621B04"/>
    <w:rsid w:val="00622D6D"/>
    <w:rsid w:val="00622F60"/>
    <w:rsid w:val="006231FF"/>
    <w:rsid w:val="00624585"/>
    <w:rsid w:val="006262F4"/>
    <w:rsid w:val="006265EA"/>
    <w:rsid w:val="006303BB"/>
    <w:rsid w:val="00630D28"/>
    <w:rsid w:val="006314E5"/>
    <w:rsid w:val="00631E3E"/>
    <w:rsid w:val="00633A6F"/>
    <w:rsid w:val="006349F8"/>
    <w:rsid w:val="00637ED2"/>
    <w:rsid w:val="00640360"/>
    <w:rsid w:val="00642BD8"/>
    <w:rsid w:val="006437F0"/>
    <w:rsid w:val="00645179"/>
    <w:rsid w:val="00646813"/>
    <w:rsid w:val="006503F0"/>
    <w:rsid w:val="00650C2E"/>
    <w:rsid w:val="00650CDF"/>
    <w:rsid w:val="006532D1"/>
    <w:rsid w:val="00654A39"/>
    <w:rsid w:val="006615DE"/>
    <w:rsid w:val="006618CC"/>
    <w:rsid w:val="00663025"/>
    <w:rsid w:val="0066517A"/>
    <w:rsid w:val="006662B6"/>
    <w:rsid w:val="00666D08"/>
    <w:rsid w:val="00667AD0"/>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96739"/>
    <w:rsid w:val="006A015D"/>
    <w:rsid w:val="006A0823"/>
    <w:rsid w:val="006A0A85"/>
    <w:rsid w:val="006A45B1"/>
    <w:rsid w:val="006B0BF3"/>
    <w:rsid w:val="006B0C45"/>
    <w:rsid w:val="006B1A78"/>
    <w:rsid w:val="006B280F"/>
    <w:rsid w:val="006B4486"/>
    <w:rsid w:val="006B79E7"/>
    <w:rsid w:val="006C142F"/>
    <w:rsid w:val="006C243D"/>
    <w:rsid w:val="006C2E0E"/>
    <w:rsid w:val="006C4CF5"/>
    <w:rsid w:val="006C65CF"/>
    <w:rsid w:val="006C6B77"/>
    <w:rsid w:val="006C7A46"/>
    <w:rsid w:val="006D42E4"/>
    <w:rsid w:val="006D5E06"/>
    <w:rsid w:val="006D7589"/>
    <w:rsid w:val="006E0867"/>
    <w:rsid w:val="006E5D30"/>
    <w:rsid w:val="006F0020"/>
    <w:rsid w:val="006F1ACE"/>
    <w:rsid w:val="006F1C14"/>
    <w:rsid w:val="006F29D6"/>
    <w:rsid w:val="006F34AB"/>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2FBC"/>
    <w:rsid w:val="007336C9"/>
    <w:rsid w:val="007350E4"/>
    <w:rsid w:val="007364B3"/>
    <w:rsid w:val="00740C8A"/>
    <w:rsid w:val="00750031"/>
    <w:rsid w:val="00750EEC"/>
    <w:rsid w:val="00752A17"/>
    <w:rsid w:val="00752C0F"/>
    <w:rsid w:val="00754860"/>
    <w:rsid w:val="007554FC"/>
    <w:rsid w:val="00757023"/>
    <w:rsid w:val="00757AD2"/>
    <w:rsid w:val="00761A0D"/>
    <w:rsid w:val="007652E6"/>
    <w:rsid w:val="00766EC5"/>
    <w:rsid w:val="00767A96"/>
    <w:rsid w:val="00770547"/>
    <w:rsid w:val="00770957"/>
    <w:rsid w:val="00772B3B"/>
    <w:rsid w:val="007773D0"/>
    <w:rsid w:val="00777504"/>
    <w:rsid w:val="007807B0"/>
    <w:rsid w:val="00780D79"/>
    <w:rsid w:val="007827A1"/>
    <w:rsid w:val="00782D7F"/>
    <w:rsid w:val="0078347A"/>
    <w:rsid w:val="00784B0A"/>
    <w:rsid w:val="00790287"/>
    <w:rsid w:val="007948E6"/>
    <w:rsid w:val="00795033"/>
    <w:rsid w:val="00795DCE"/>
    <w:rsid w:val="007A2D93"/>
    <w:rsid w:val="007A7837"/>
    <w:rsid w:val="007B0F47"/>
    <w:rsid w:val="007B4409"/>
    <w:rsid w:val="007B4D85"/>
    <w:rsid w:val="007B52D0"/>
    <w:rsid w:val="007B60E8"/>
    <w:rsid w:val="007B661A"/>
    <w:rsid w:val="007B66CC"/>
    <w:rsid w:val="007C4BA3"/>
    <w:rsid w:val="007C62C7"/>
    <w:rsid w:val="007C7C17"/>
    <w:rsid w:val="007D1CC8"/>
    <w:rsid w:val="007D23AE"/>
    <w:rsid w:val="007D2588"/>
    <w:rsid w:val="007D3F14"/>
    <w:rsid w:val="007D4C54"/>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0AEB"/>
    <w:rsid w:val="00832AB1"/>
    <w:rsid w:val="00832F7B"/>
    <w:rsid w:val="00833920"/>
    <w:rsid w:val="00834C0F"/>
    <w:rsid w:val="00840B03"/>
    <w:rsid w:val="00850738"/>
    <w:rsid w:val="008512ED"/>
    <w:rsid w:val="008534A0"/>
    <w:rsid w:val="00857F43"/>
    <w:rsid w:val="00865231"/>
    <w:rsid w:val="00873BE8"/>
    <w:rsid w:val="00877032"/>
    <w:rsid w:val="00877E4F"/>
    <w:rsid w:val="00880489"/>
    <w:rsid w:val="008820F8"/>
    <w:rsid w:val="008828B5"/>
    <w:rsid w:val="00882E05"/>
    <w:rsid w:val="00884DE8"/>
    <w:rsid w:val="00885792"/>
    <w:rsid w:val="00886C06"/>
    <w:rsid w:val="00891BE8"/>
    <w:rsid w:val="00891C7B"/>
    <w:rsid w:val="008927EE"/>
    <w:rsid w:val="008952DB"/>
    <w:rsid w:val="00895C4C"/>
    <w:rsid w:val="008964E9"/>
    <w:rsid w:val="00897B45"/>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E5369"/>
    <w:rsid w:val="008F30EF"/>
    <w:rsid w:val="008F4017"/>
    <w:rsid w:val="008F4952"/>
    <w:rsid w:val="008F5323"/>
    <w:rsid w:val="008F6780"/>
    <w:rsid w:val="009004FE"/>
    <w:rsid w:val="009007B2"/>
    <w:rsid w:val="00900D4B"/>
    <w:rsid w:val="009023DD"/>
    <w:rsid w:val="00904B25"/>
    <w:rsid w:val="00905FA4"/>
    <w:rsid w:val="0090693C"/>
    <w:rsid w:val="00913B2C"/>
    <w:rsid w:val="0091410F"/>
    <w:rsid w:val="0091660F"/>
    <w:rsid w:val="009221F5"/>
    <w:rsid w:val="009226D1"/>
    <w:rsid w:val="00923F11"/>
    <w:rsid w:val="00924A4D"/>
    <w:rsid w:val="00931A04"/>
    <w:rsid w:val="009322DC"/>
    <w:rsid w:val="009326B1"/>
    <w:rsid w:val="00932A40"/>
    <w:rsid w:val="0093358D"/>
    <w:rsid w:val="00933C79"/>
    <w:rsid w:val="00936C37"/>
    <w:rsid w:val="009375E0"/>
    <w:rsid w:val="0094004A"/>
    <w:rsid w:val="009438FD"/>
    <w:rsid w:val="0094623E"/>
    <w:rsid w:val="0094697E"/>
    <w:rsid w:val="0095019C"/>
    <w:rsid w:val="009523DD"/>
    <w:rsid w:val="00955BCB"/>
    <w:rsid w:val="00956B9A"/>
    <w:rsid w:val="009613B1"/>
    <w:rsid w:val="00963EB0"/>
    <w:rsid w:val="00964038"/>
    <w:rsid w:val="00972966"/>
    <w:rsid w:val="0097645E"/>
    <w:rsid w:val="00977FC1"/>
    <w:rsid w:val="00980183"/>
    <w:rsid w:val="00981205"/>
    <w:rsid w:val="00981F07"/>
    <w:rsid w:val="009831EE"/>
    <w:rsid w:val="00984BF7"/>
    <w:rsid w:val="00986276"/>
    <w:rsid w:val="00987CD8"/>
    <w:rsid w:val="0099278E"/>
    <w:rsid w:val="0099618C"/>
    <w:rsid w:val="00996751"/>
    <w:rsid w:val="009970CE"/>
    <w:rsid w:val="009973B3"/>
    <w:rsid w:val="009A0882"/>
    <w:rsid w:val="009A105B"/>
    <w:rsid w:val="009A129A"/>
    <w:rsid w:val="009A19EF"/>
    <w:rsid w:val="009A6BCD"/>
    <w:rsid w:val="009B21A2"/>
    <w:rsid w:val="009B3DF6"/>
    <w:rsid w:val="009B3EC6"/>
    <w:rsid w:val="009B7DE1"/>
    <w:rsid w:val="009C19A9"/>
    <w:rsid w:val="009C3FFD"/>
    <w:rsid w:val="009C5E04"/>
    <w:rsid w:val="009C7456"/>
    <w:rsid w:val="009D1F9F"/>
    <w:rsid w:val="009D4646"/>
    <w:rsid w:val="009D5F98"/>
    <w:rsid w:val="009E1F54"/>
    <w:rsid w:val="009E2FD9"/>
    <w:rsid w:val="009E64B9"/>
    <w:rsid w:val="009E7837"/>
    <w:rsid w:val="009F1137"/>
    <w:rsid w:val="009F13AB"/>
    <w:rsid w:val="009F18B0"/>
    <w:rsid w:val="009F1E8D"/>
    <w:rsid w:val="009F407F"/>
    <w:rsid w:val="009F5F14"/>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3B3B"/>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18E6"/>
    <w:rsid w:val="00A81992"/>
    <w:rsid w:val="00A82037"/>
    <w:rsid w:val="00A84B9C"/>
    <w:rsid w:val="00A87B14"/>
    <w:rsid w:val="00A93053"/>
    <w:rsid w:val="00A94649"/>
    <w:rsid w:val="00AA3814"/>
    <w:rsid w:val="00AB5232"/>
    <w:rsid w:val="00AB702B"/>
    <w:rsid w:val="00AC08F8"/>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AF73CF"/>
    <w:rsid w:val="00B01EF6"/>
    <w:rsid w:val="00B0225F"/>
    <w:rsid w:val="00B025F2"/>
    <w:rsid w:val="00B07597"/>
    <w:rsid w:val="00B11302"/>
    <w:rsid w:val="00B12D62"/>
    <w:rsid w:val="00B14AD2"/>
    <w:rsid w:val="00B2651A"/>
    <w:rsid w:val="00B26E08"/>
    <w:rsid w:val="00B300F4"/>
    <w:rsid w:val="00B3367A"/>
    <w:rsid w:val="00B33893"/>
    <w:rsid w:val="00B33EF7"/>
    <w:rsid w:val="00B352F9"/>
    <w:rsid w:val="00B3579E"/>
    <w:rsid w:val="00B37CAE"/>
    <w:rsid w:val="00B44EE3"/>
    <w:rsid w:val="00B45976"/>
    <w:rsid w:val="00B51985"/>
    <w:rsid w:val="00B53096"/>
    <w:rsid w:val="00B53C00"/>
    <w:rsid w:val="00B54FBF"/>
    <w:rsid w:val="00B55A21"/>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87CCC"/>
    <w:rsid w:val="00B90612"/>
    <w:rsid w:val="00B9199B"/>
    <w:rsid w:val="00B92092"/>
    <w:rsid w:val="00B93B42"/>
    <w:rsid w:val="00B94C5F"/>
    <w:rsid w:val="00BA2B49"/>
    <w:rsid w:val="00BA5EBA"/>
    <w:rsid w:val="00BA64C9"/>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399"/>
    <w:rsid w:val="00C00ED5"/>
    <w:rsid w:val="00C0306F"/>
    <w:rsid w:val="00C037DE"/>
    <w:rsid w:val="00C03C72"/>
    <w:rsid w:val="00C05A70"/>
    <w:rsid w:val="00C05CAE"/>
    <w:rsid w:val="00C07494"/>
    <w:rsid w:val="00C10117"/>
    <w:rsid w:val="00C11E76"/>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0DEF"/>
    <w:rsid w:val="00C5130B"/>
    <w:rsid w:val="00C53934"/>
    <w:rsid w:val="00C53CC1"/>
    <w:rsid w:val="00C54382"/>
    <w:rsid w:val="00C553C9"/>
    <w:rsid w:val="00C561A5"/>
    <w:rsid w:val="00C60004"/>
    <w:rsid w:val="00C63E1E"/>
    <w:rsid w:val="00C65404"/>
    <w:rsid w:val="00C667B0"/>
    <w:rsid w:val="00C67E6E"/>
    <w:rsid w:val="00C72469"/>
    <w:rsid w:val="00C7338B"/>
    <w:rsid w:val="00C80133"/>
    <w:rsid w:val="00C80142"/>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4B9F"/>
    <w:rsid w:val="00CB6A85"/>
    <w:rsid w:val="00CB77FB"/>
    <w:rsid w:val="00CC259F"/>
    <w:rsid w:val="00CC2C67"/>
    <w:rsid w:val="00CC46FF"/>
    <w:rsid w:val="00CC58B4"/>
    <w:rsid w:val="00CD0A5A"/>
    <w:rsid w:val="00CD6253"/>
    <w:rsid w:val="00CD6521"/>
    <w:rsid w:val="00CE0666"/>
    <w:rsid w:val="00CE27E7"/>
    <w:rsid w:val="00CE2C9D"/>
    <w:rsid w:val="00CE4939"/>
    <w:rsid w:val="00CF173F"/>
    <w:rsid w:val="00CF541C"/>
    <w:rsid w:val="00CF6B81"/>
    <w:rsid w:val="00CF739F"/>
    <w:rsid w:val="00D019CB"/>
    <w:rsid w:val="00D11F9F"/>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56669"/>
    <w:rsid w:val="00D665F3"/>
    <w:rsid w:val="00D6767C"/>
    <w:rsid w:val="00D72310"/>
    <w:rsid w:val="00D723AB"/>
    <w:rsid w:val="00D72C86"/>
    <w:rsid w:val="00D7613E"/>
    <w:rsid w:val="00D82749"/>
    <w:rsid w:val="00D83B1F"/>
    <w:rsid w:val="00D84FA1"/>
    <w:rsid w:val="00D85C5E"/>
    <w:rsid w:val="00D86CF3"/>
    <w:rsid w:val="00D906E9"/>
    <w:rsid w:val="00D91355"/>
    <w:rsid w:val="00D93189"/>
    <w:rsid w:val="00D9457C"/>
    <w:rsid w:val="00D9622F"/>
    <w:rsid w:val="00DA3331"/>
    <w:rsid w:val="00DA3BAE"/>
    <w:rsid w:val="00DA5273"/>
    <w:rsid w:val="00DA63C2"/>
    <w:rsid w:val="00DB2C73"/>
    <w:rsid w:val="00DB3047"/>
    <w:rsid w:val="00DB4ABF"/>
    <w:rsid w:val="00DB4E91"/>
    <w:rsid w:val="00DB7133"/>
    <w:rsid w:val="00DC269B"/>
    <w:rsid w:val="00DC4AAD"/>
    <w:rsid w:val="00DC697C"/>
    <w:rsid w:val="00DC6E20"/>
    <w:rsid w:val="00DD1614"/>
    <w:rsid w:val="00DD2AD5"/>
    <w:rsid w:val="00DD2C39"/>
    <w:rsid w:val="00DD3C16"/>
    <w:rsid w:val="00DD4698"/>
    <w:rsid w:val="00DD4A69"/>
    <w:rsid w:val="00DD61D2"/>
    <w:rsid w:val="00DE29C5"/>
    <w:rsid w:val="00DE3AFE"/>
    <w:rsid w:val="00DE49D8"/>
    <w:rsid w:val="00DE5EC2"/>
    <w:rsid w:val="00DE67CA"/>
    <w:rsid w:val="00DE6B3E"/>
    <w:rsid w:val="00DF3269"/>
    <w:rsid w:val="00DF5316"/>
    <w:rsid w:val="00DF5F64"/>
    <w:rsid w:val="00DF68CA"/>
    <w:rsid w:val="00DF7B50"/>
    <w:rsid w:val="00E02350"/>
    <w:rsid w:val="00E04340"/>
    <w:rsid w:val="00E05368"/>
    <w:rsid w:val="00E05F64"/>
    <w:rsid w:val="00E12192"/>
    <w:rsid w:val="00E12F10"/>
    <w:rsid w:val="00E14A99"/>
    <w:rsid w:val="00E15A37"/>
    <w:rsid w:val="00E177F7"/>
    <w:rsid w:val="00E20B02"/>
    <w:rsid w:val="00E20D03"/>
    <w:rsid w:val="00E23131"/>
    <w:rsid w:val="00E25980"/>
    <w:rsid w:val="00E26451"/>
    <w:rsid w:val="00E278AC"/>
    <w:rsid w:val="00E31C2F"/>
    <w:rsid w:val="00E31D1E"/>
    <w:rsid w:val="00E3363E"/>
    <w:rsid w:val="00E35307"/>
    <w:rsid w:val="00E36DD2"/>
    <w:rsid w:val="00E37FF1"/>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76F81"/>
    <w:rsid w:val="00E77F3B"/>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159C"/>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1610"/>
    <w:rsid w:val="00F4298B"/>
    <w:rsid w:val="00F44A54"/>
    <w:rsid w:val="00F456EA"/>
    <w:rsid w:val="00F45ACA"/>
    <w:rsid w:val="00F475F5"/>
    <w:rsid w:val="00F5398E"/>
    <w:rsid w:val="00F559D3"/>
    <w:rsid w:val="00F56796"/>
    <w:rsid w:val="00F56C4D"/>
    <w:rsid w:val="00F5760E"/>
    <w:rsid w:val="00F6422C"/>
    <w:rsid w:val="00F64CB0"/>
    <w:rsid w:val="00F7511A"/>
    <w:rsid w:val="00F82C19"/>
    <w:rsid w:val="00F82FCD"/>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B7A9C"/>
    <w:rsid w:val="00FC06A0"/>
    <w:rsid w:val="00FC0D8C"/>
    <w:rsid w:val="00FC1A09"/>
    <w:rsid w:val="00FC1B06"/>
    <w:rsid w:val="00FC2165"/>
    <w:rsid w:val="00FC6D9C"/>
    <w:rsid w:val="00FD19C6"/>
    <w:rsid w:val="00FD208F"/>
    <w:rsid w:val="00FD3145"/>
    <w:rsid w:val="00FE1A64"/>
    <w:rsid w:val="00FE6ADC"/>
    <w:rsid w:val="00FF00D2"/>
    <w:rsid w:val="00FF0670"/>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835996715">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66A8-7614-4BF3-837A-B430AD1B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2019-09-25T16:53:00Z</cp:lastPrinted>
  <dcterms:created xsi:type="dcterms:W3CDTF">2019-09-27T23:39:00Z</dcterms:created>
  <dcterms:modified xsi:type="dcterms:W3CDTF">2019-09-27T23:39:00Z</dcterms:modified>
</cp:coreProperties>
</file>