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544A72">
        <w:rPr>
          <w:rFonts w:asciiTheme="minorHAnsi" w:hAnsiTheme="minorHAnsi" w:cs="Arial"/>
          <w:b/>
          <w:color w:val="000000"/>
          <w:sz w:val="24"/>
          <w:szCs w:val="24"/>
        </w:rPr>
        <w:t>April</w:t>
      </w:r>
      <w:r w:rsidR="005B3CD6">
        <w:rPr>
          <w:rFonts w:asciiTheme="minorHAnsi" w:hAnsiTheme="minorHAnsi" w:cs="Arial"/>
          <w:b/>
          <w:color w:val="000000"/>
          <w:sz w:val="24"/>
          <w:szCs w:val="24"/>
        </w:rPr>
        <w:t xml:space="preserve"> </w:t>
      </w:r>
      <w:r w:rsidR="00750031">
        <w:rPr>
          <w:rFonts w:asciiTheme="minorHAnsi" w:hAnsiTheme="minorHAnsi" w:cs="Arial"/>
          <w:b/>
          <w:color w:val="000000"/>
          <w:sz w:val="24"/>
          <w:szCs w:val="24"/>
        </w:rPr>
        <w:t>16</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C3B44">
        <w:rPr>
          <w:rFonts w:asciiTheme="minorHAnsi" w:hAnsiTheme="minorHAnsi" w:cs="Arial"/>
          <w:b/>
          <w:color w:val="000000"/>
          <w:sz w:val="24"/>
          <w:szCs w:val="24"/>
        </w:rPr>
        <w:t xml:space="preserve">Closed Session: </w:t>
      </w:r>
      <w:r w:rsidR="00544A72">
        <w:rPr>
          <w:rFonts w:asciiTheme="minorHAnsi" w:hAnsiTheme="minorHAnsi" w:cs="Arial"/>
          <w:b/>
          <w:color w:val="000000"/>
          <w:sz w:val="24"/>
          <w:szCs w:val="24"/>
        </w:rPr>
        <w:t>2</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544A72"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Regular Session: 2</w:t>
      </w:r>
      <w:r w:rsidR="00BC3B44">
        <w:rPr>
          <w:rFonts w:asciiTheme="minorHAnsi" w:hAnsiTheme="minorHAnsi" w:cs="Arial"/>
          <w:b/>
          <w:color w:val="000000"/>
          <w:sz w:val="24"/>
          <w:szCs w:val="24"/>
        </w:rPr>
        <w:t>:</w:t>
      </w:r>
      <w:r>
        <w:rPr>
          <w:rFonts w:asciiTheme="minorHAnsi" w:hAnsiTheme="minorHAnsi" w:cs="Arial"/>
          <w:b/>
          <w:color w:val="000000"/>
          <w:sz w:val="24"/>
          <w:szCs w:val="24"/>
        </w:rPr>
        <w:t>30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w:t>
      </w:r>
      <w:r w:rsidRPr="00CF6B81">
        <w:rPr>
          <w:rFonts w:cs="Arial"/>
          <w:i/>
          <w:color w:val="000000"/>
        </w:rPr>
        <w:lastRenderedPageBreak/>
        <w:t xml:space="preserve">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5B3CD6" w:rsidRDefault="001327ED" w:rsidP="005B3CD6">
      <w:pPr>
        <w:tabs>
          <w:tab w:val="left" w:pos="990"/>
        </w:tabs>
        <w:ind w:right="270"/>
        <w:jc w:val="both"/>
        <w:rPr>
          <w:rFonts w:cs="Arial"/>
          <w:b/>
          <w:color w:val="000000"/>
        </w:rPr>
      </w:pPr>
      <w:r w:rsidRPr="00CF6B81">
        <w:rPr>
          <w:rFonts w:cs="Arial"/>
          <w:b/>
          <w:color w:val="000000"/>
        </w:rPr>
        <w:t>Closed Session</w:t>
      </w:r>
    </w:p>
    <w:p w:rsidR="00BC3B44" w:rsidRPr="005B3CD6" w:rsidRDefault="00BC3B44" w:rsidP="005B3CD6">
      <w:pPr>
        <w:tabs>
          <w:tab w:val="left" w:pos="990"/>
        </w:tabs>
        <w:ind w:right="270"/>
        <w:jc w:val="both"/>
        <w:rPr>
          <w:rFonts w:cs="Arial"/>
          <w:b/>
          <w:color w:val="000000"/>
        </w:rPr>
      </w:pPr>
      <w:r w:rsidRPr="00CF6B81">
        <w:t>CONFERENCE WITH REAL PROPERTY NEGOTIATORS</w:t>
      </w:r>
    </w:p>
    <w:p w:rsidR="00D53132" w:rsidRDefault="00D53132" w:rsidP="005B3CD6">
      <w:pPr>
        <w:pStyle w:val="NormalWeb"/>
        <w:contextualSpacing/>
        <w:rPr>
          <w:rFonts w:asciiTheme="minorHAnsi" w:hAnsiTheme="minorHAnsi"/>
          <w:sz w:val="22"/>
          <w:szCs w:val="22"/>
        </w:rPr>
      </w:pPr>
      <w:r>
        <w:rPr>
          <w:rFonts w:asciiTheme="minorHAnsi" w:hAnsiTheme="minorHAnsi"/>
          <w:sz w:val="22"/>
          <w:szCs w:val="22"/>
        </w:rPr>
        <w:t>Pursuant to Government Code Section 54956.8:</w:t>
      </w:r>
    </w:p>
    <w:p w:rsidR="00D53132" w:rsidRDefault="00D53132" w:rsidP="00D53132">
      <w:pPr>
        <w:pStyle w:val="NormalWeb"/>
        <w:numPr>
          <w:ilvl w:val="0"/>
          <w:numId w:val="33"/>
        </w:numPr>
        <w:contextualSpacing/>
        <w:rPr>
          <w:rFonts w:asciiTheme="minorHAnsi" w:hAnsiTheme="minorHAnsi"/>
          <w:sz w:val="22"/>
          <w:szCs w:val="22"/>
        </w:rPr>
      </w:pPr>
      <w:r>
        <w:rPr>
          <w:rFonts w:asciiTheme="minorHAnsi" w:hAnsiTheme="minorHAnsi"/>
          <w:sz w:val="22"/>
          <w:szCs w:val="22"/>
        </w:rPr>
        <w:t>Property: 750 Highway 101 South, Bayside RV Park</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 xml:space="preserve">Negotiating parties: </w:t>
      </w:r>
      <w:r w:rsidR="00FF4F75">
        <w:rPr>
          <w:rFonts w:asciiTheme="minorHAnsi" w:hAnsiTheme="minorHAnsi"/>
          <w:sz w:val="22"/>
          <w:szCs w:val="22"/>
        </w:rPr>
        <w:t>Bruce Dwelly</w:t>
      </w:r>
      <w:r>
        <w:rPr>
          <w:rFonts w:asciiTheme="minorHAnsi" w:hAnsiTheme="minorHAnsi"/>
          <w:sz w:val="22"/>
          <w:szCs w:val="22"/>
        </w:rPr>
        <w:t xml:space="preserve">                                           </w:t>
      </w:r>
    </w:p>
    <w:p w:rsidR="00D53132" w:rsidRDefault="00D53132" w:rsidP="00D53132">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B53096" w:rsidRDefault="00B53096" w:rsidP="00B53096">
      <w:pPr>
        <w:pStyle w:val="NormalWeb"/>
        <w:contextualSpacing/>
        <w:rPr>
          <w:rFonts w:asciiTheme="minorHAnsi" w:hAnsiTheme="minorHAnsi"/>
          <w:sz w:val="22"/>
          <w:szCs w:val="22"/>
        </w:rPr>
      </w:pPr>
    </w:p>
    <w:p w:rsidR="00B53096" w:rsidRDefault="00B53096" w:rsidP="00B53096">
      <w:pPr>
        <w:pStyle w:val="NormalWeb"/>
        <w:contextualSpacing/>
        <w:rPr>
          <w:rFonts w:asciiTheme="minorHAnsi" w:hAnsiTheme="minorHAnsi"/>
          <w:sz w:val="22"/>
          <w:szCs w:val="22"/>
        </w:rPr>
      </w:pPr>
      <w:r>
        <w:rPr>
          <w:rFonts w:asciiTheme="minorHAnsi" w:hAnsiTheme="minorHAnsi"/>
          <w:sz w:val="22"/>
          <w:szCs w:val="22"/>
        </w:rPr>
        <w:t>Pursuant to Government Code Section</w:t>
      </w:r>
      <w:r w:rsidR="0072468E">
        <w:rPr>
          <w:rFonts w:asciiTheme="minorHAnsi" w:hAnsiTheme="minorHAnsi"/>
          <w:sz w:val="22"/>
          <w:szCs w:val="22"/>
        </w:rPr>
        <w:t xml:space="preserve"> </w:t>
      </w:r>
      <w:r>
        <w:rPr>
          <w:rFonts w:asciiTheme="minorHAnsi" w:hAnsiTheme="minorHAnsi"/>
          <w:sz w:val="22"/>
          <w:szCs w:val="22"/>
        </w:rPr>
        <w:t>54956.8:</w:t>
      </w:r>
    </w:p>
    <w:p w:rsidR="00B53096" w:rsidRDefault="00B53096" w:rsidP="00B53096">
      <w:pPr>
        <w:pStyle w:val="NormalWeb"/>
        <w:numPr>
          <w:ilvl w:val="0"/>
          <w:numId w:val="33"/>
        </w:numPr>
        <w:contextualSpacing/>
        <w:rPr>
          <w:rFonts w:asciiTheme="minorHAnsi" w:hAnsiTheme="minorHAnsi"/>
          <w:sz w:val="22"/>
          <w:szCs w:val="22"/>
        </w:rPr>
      </w:pPr>
      <w:r>
        <w:rPr>
          <w:rFonts w:asciiTheme="minorHAnsi" w:hAnsiTheme="minorHAnsi"/>
          <w:sz w:val="22"/>
          <w:szCs w:val="22"/>
        </w:rPr>
        <w:t>Property: 700 U. S. Highway 101 South, Fishermen’s Restaurant Parking Lease</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Agency Negotiator: Charlie Helms, Harbor Master</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Negotiating Parties: Troy &amp; Janey Grant</w:t>
      </w:r>
    </w:p>
    <w:p w:rsidR="00B53096" w:rsidRDefault="00B53096" w:rsidP="00B53096">
      <w:pPr>
        <w:pStyle w:val="NormalWeb"/>
        <w:ind w:left="720"/>
        <w:contextualSpacing/>
        <w:rPr>
          <w:rFonts w:asciiTheme="minorHAnsi" w:hAnsiTheme="minorHAnsi"/>
          <w:sz w:val="22"/>
          <w:szCs w:val="22"/>
        </w:rPr>
      </w:pPr>
      <w:r>
        <w:rPr>
          <w:rFonts w:asciiTheme="minorHAnsi" w:hAnsiTheme="minorHAnsi"/>
          <w:sz w:val="22"/>
          <w:szCs w:val="22"/>
        </w:rPr>
        <w:t>Under Negotiation:  Lease Price and terms</w:t>
      </w:r>
    </w:p>
    <w:p w:rsidR="0038473D" w:rsidRDefault="0038473D" w:rsidP="00B53096">
      <w:pPr>
        <w:pStyle w:val="NormalWeb"/>
        <w:ind w:left="720"/>
        <w:contextualSpacing/>
        <w:rPr>
          <w:rFonts w:asciiTheme="minorHAnsi" w:hAnsiTheme="minorHAnsi"/>
          <w:sz w:val="22"/>
          <w:szCs w:val="22"/>
        </w:rPr>
      </w:pPr>
    </w:p>
    <w:p w:rsidR="0038473D" w:rsidRDefault="0038473D" w:rsidP="0038473D">
      <w:pPr>
        <w:pStyle w:val="NormalWeb"/>
        <w:contextualSpacing/>
        <w:rPr>
          <w:rFonts w:asciiTheme="minorHAnsi" w:hAnsiTheme="minorHAnsi"/>
          <w:sz w:val="22"/>
          <w:szCs w:val="22"/>
        </w:rPr>
      </w:pPr>
      <w:r>
        <w:rPr>
          <w:rFonts w:asciiTheme="minorHAnsi" w:hAnsiTheme="minorHAnsi"/>
          <w:sz w:val="22"/>
          <w:szCs w:val="22"/>
        </w:rPr>
        <w:t>CONFERENCE WITH LEGAL COUNSEL</w:t>
      </w:r>
    </w:p>
    <w:p w:rsidR="0072468E" w:rsidRDefault="0072468E" w:rsidP="00B53096">
      <w:pPr>
        <w:pStyle w:val="NormalWeb"/>
        <w:ind w:left="720"/>
        <w:contextualSpacing/>
        <w:rPr>
          <w:rFonts w:asciiTheme="minorHAnsi" w:hAnsiTheme="minorHAnsi"/>
          <w:sz w:val="22"/>
          <w:szCs w:val="22"/>
        </w:rPr>
      </w:pPr>
    </w:p>
    <w:p w:rsidR="0072468E" w:rsidRDefault="0072468E" w:rsidP="0072468E">
      <w:pPr>
        <w:pStyle w:val="NormalWeb"/>
        <w:contextualSpacing/>
        <w:rPr>
          <w:rFonts w:asciiTheme="minorHAnsi" w:hAnsiTheme="minorHAnsi"/>
          <w:sz w:val="22"/>
          <w:szCs w:val="22"/>
        </w:rPr>
      </w:pPr>
      <w:r>
        <w:rPr>
          <w:rFonts w:asciiTheme="minorHAnsi" w:hAnsiTheme="minorHAnsi"/>
          <w:sz w:val="22"/>
          <w:szCs w:val="22"/>
        </w:rPr>
        <w:t>Pursuant to Government Code Section 54956.9</w:t>
      </w:r>
    </w:p>
    <w:p w:rsidR="005B3CD6" w:rsidRPr="0038473D" w:rsidRDefault="0072468E" w:rsidP="00BC3B44">
      <w:pPr>
        <w:pStyle w:val="NormalWeb"/>
        <w:numPr>
          <w:ilvl w:val="0"/>
          <w:numId w:val="33"/>
        </w:numPr>
        <w:contextualSpacing/>
        <w:rPr>
          <w:rFonts w:asciiTheme="minorHAnsi" w:hAnsiTheme="minorHAnsi"/>
          <w:sz w:val="22"/>
          <w:szCs w:val="22"/>
        </w:rPr>
      </w:pPr>
      <w:r>
        <w:rPr>
          <w:rFonts w:asciiTheme="minorHAnsi" w:hAnsiTheme="minorHAnsi"/>
          <w:i/>
          <w:sz w:val="22"/>
          <w:szCs w:val="22"/>
        </w:rPr>
        <w:t>Crescent City Harbor District v. Dutra</w:t>
      </w:r>
      <w:r w:rsidR="0038473D">
        <w:rPr>
          <w:rFonts w:asciiTheme="minorHAnsi" w:hAnsiTheme="minorHAnsi"/>
          <w:i/>
          <w:sz w:val="22"/>
          <w:szCs w:val="22"/>
        </w:rPr>
        <w:t xml:space="preserve"> et al. </w:t>
      </w:r>
      <w:r w:rsidR="0038473D">
        <w:rPr>
          <w:rFonts w:asciiTheme="minorHAnsi" w:hAnsiTheme="minorHAnsi"/>
          <w:sz w:val="22"/>
          <w:szCs w:val="22"/>
        </w:rPr>
        <w:t>Sacramento Superior Court Case No.: 34-2017-00215044-CU-BC-GDS</w:t>
      </w:r>
    </w:p>
    <w:p w:rsidR="001327ED" w:rsidRPr="00CF6B81" w:rsidRDefault="007336C9" w:rsidP="00BC3B44">
      <w:pPr>
        <w:tabs>
          <w:tab w:val="left" w:pos="990"/>
        </w:tabs>
        <w:ind w:right="270"/>
        <w:jc w:val="both"/>
        <w:rPr>
          <w:rFonts w:cs="Arial"/>
          <w:b/>
          <w:color w:val="000000"/>
        </w:rPr>
      </w:pPr>
      <w:r w:rsidRPr="00CF6B81">
        <w:rPr>
          <w:rFonts w:cs="Arial"/>
          <w:b/>
          <w:color w:val="000000"/>
        </w:rPr>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047DB8" w:rsidRPr="00CF6B81">
        <w:rPr>
          <w:rFonts w:asciiTheme="minorHAnsi" w:hAnsiTheme="minorHAnsi" w:cs="Arial"/>
          <w:b/>
          <w:color w:val="000000"/>
          <w:sz w:val="22"/>
          <w:szCs w:val="22"/>
        </w:rPr>
        <w:t>wa</w:t>
      </w:r>
      <w:r w:rsidR="005B3CD6">
        <w:rPr>
          <w:rFonts w:asciiTheme="minorHAnsi" w:hAnsiTheme="minorHAnsi" w:cs="Arial"/>
          <w:b/>
          <w:color w:val="000000"/>
          <w:sz w:val="22"/>
          <w:szCs w:val="22"/>
        </w:rPr>
        <w:t xml:space="preserve">rrant list since the </w:t>
      </w:r>
      <w:r w:rsidR="00083907">
        <w:rPr>
          <w:rFonts w:asciiTheme="minorHAnsi" w:hAnsiTheme="minorHAnsi" w:cs="Arial"/>
          <w:b/>
          <w:color w:val="000000"/>
          <w:sz w:val="22"/>
          <w:szCs w:val="22"/>
        </w:rPr>
        <w:t>April 2</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Approval of the mi</w:t>
      </w:r>
      <w:r w:rsidR="00047DB8" w:rsidRPr="00CF6B81">
        <w:rPr>
          <w:rFonts w:asciiTheme="minorHAnsi" w:hAnsiTheme="minorHAnsi" w:cs="Arial"/>
          <w:b/>
          <w:color w:val="000000"/>
          <w:sz w:val="22"/>
          <w:szCs w:val="22"/>
        </w:rPr>
        <w:t xml:space="preserve">nutes of the </w:t>
      </w:r>
      <w:r w:rsidR="00083907">
        <w:rPr>
          <w:rFonts w:asciiTheme="minorHAnsi" w:hAnsiTheme="minorHAnsi" w:cs="Arial"/>
          <w:b/>
          <w:color w:val="000000"/>
          <w:sz w:val="22"/>
          <w:szCs w:val="22"/>
        </w:rPr>
        <w:t xml:space="preserve">April 2, </w:t>
      </w:r>
      <w:r w:rsidR="009523DD" w:rsidRPr="00CF6B81">
        <w:rPr>
          <w:rFonts w:asciiTheme="minorHAnsi" w:hAnsiTheme="minorHAnsi" w:cs="Arial"/>
          <w:b/>
          <w:color w:val="000000"/>
          <w:sz w:val="22"/>
          <w:szCs w:val="22"/>
        </w:rPr>
        <w:t xml:space="preserve">2019 </w:t>
      </w:r>
      <w:r w:rsidRPr="00CF6B81">
        <w:rPr>
          <w:rFonts w:asciiTheme="minorHAnsi" w:hAnsiTheme="minorHAnsi" w:cs="Arial"/>
          <w:b/>
          <w:color w:val="000000"/>
          <w:sz w:val="22"/>
          <w:szCs w:val="22"/>
        </w:rPr>
        <w:t>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E7125F" w:rsidRPr="00A508A3" w:rsidRDefault="00FF4F75"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Presentation </w:t>
      </w:r>
      <w:r w:rsidR="002112E3">
        <w:rPr>
          <w:rFonts w:asciiTheme="minorHAnsi" w:hAnsiTheme="minorHAnsi" w:cs="Arial"/>
          <w:b/>
          <w:color w:val="000000"/>
          <w:sz w:val="22"/>
          <w:szCs w:val="22"/>
        </w:rPr>
        <w:t>of</w:t>
      </w:r>
      <w:r w:rsidR="0055135B">
        <w:rPr>
          <w:rFonts w:asciiTheme="minorHAnsi" w:hAnsiTheme="minorHAnsi" w:cs="Arial"/>
          <w:b/>
          <w:color w:val="000000"/>
          <w:sz w:val="22"/>
          <w:szCs w:val="22"/>
        </w:rPr>
        <w:t xml:space="preserve"> extension for Outfront for an eight year term beginning June 1, 2019 and running through 2026</w:t>
      </w:r>
      <w:r w:rsidR="00D53E44">
        <w:rPr>
          <w:rFonts w:asciiTheme="minorHAnsi" w:hAnsiTheme="minorHAnsi" w:cs="Arial"/>
          <w:b/>
          <w:color w:val="000000"/>
          <w:sz w:val="22"/>
          <w:szCs w:val="22"/>
        </w:rPr>
        <w:t xml:space="preserve"> for Billboard Lease 01121.904034</w:t>
      </w:r>
      <w:r w:rsidR="002112E3">
        <w:rPr>
          <w:rFonts w:asciiTheme="minorHAnsi" w:hAnsiTheme="minorHAnsi" w:cs="Arial"/>
          <w:b/>
          <w:color w:val="000000"/>
          <w:sz w:val="22"/>
          <w:szCs w:val="22"/>
        </w:rPr>
        <w:t xml:space="preserve">.  </w:t>
      </w:r>
      <w:r w:rsidR="002112E3">
        <w:rPr>
          <w:rFonts w:asciiTheme="minorHAnsi" w:hAnsiTheme="minorHAnsi" w:cs="Arial"/>
          <w:color w:val="000000"/>
          <w:sz w:val="22"/>
          <w:szCs w:val="22"/>
        </w:rPr>
        <w:t xml:space="preserve">Review, discuss and approve </w:t>
      </w:r>
      <w:r w:rsidR="00D53E44">
        <w:rPr>
          <w:rFonts w:asciiTheme="minorHAnsi" w:hAnsiTheme="minorHAnsi" w:cs="Arial"/>
          <w:color w:val="000000"/>
          <w:sz w:val="22"/>
          <w:szCs w:val="22"/>
        </w:rPr>
        <w:t>lease extension</w:t>
      </w:r>
      <w:r w:rsidR="002112E3">
        <w:rPr>
          <w:rFonts w:asciiTheme="minorHAnsi" w:hAnsiTheme="minorHAnsi" w:cs="Arial"/>
          <w:color w:val="000000"/>
          <w:sz w:val="22"/>
          <w:szCs w:val="22"/>
        </w:rPr>
        <w:t>.</w:t>
      </w:r>
    </w:p>
    <w:p w:rsidR="00316BA1" w:rsidRPr="00E7125F" w:rsidRDefault="00316BA1" w:rsidP="00E7125F">
      <w:pPr>
        <w:pStyle w:val="ListParagraph"/>
        <w:ind w:left="1080"/>
        <w:jc w:val="both"/>
        <w:rPr>
          <w:rFonts w:asciiTheme="minorHAnsi" w:hAnsiTheme="minorHAnsi" w:cs="Arial"/>
          <w:color w:val="000000"/>
          <w:sz w:val="22"/>
          <w:szCs w:val="22"/>
        </w:rPr>
      </w:pPr>
    </w:p>
    <w:p w:rsidR="000E738A" w:rsidRDefault="004D090E" w:rsidP="000E738A">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Presentation </w:t>
      </w:r>
      <w:r w:rsidR="002112E3">
        <w:rPr>
          <w:rFonts w:asciiTheme="minorHAnsi" w:hAnsiTheme="minorHAnsi" w:cs="Arial"/>
          <w:b/>
          <w:color w:val="000000"/>
          <w:sz w:val="22"/>
          <w:szCs w:val="22"/>
        </w:rPr>
        <w:t xml:space="preserve">of </w:t>
      </w:r>
      <w:r w:rsidR="0045714B">
        <w:rPr>
          <w:rFonts w:asciiTheme="minorHAnsi" w:hAnsiTheme="minorHAnsi" w:cs="Arial"/>
          <w:b/>
          <w:color w:val="000000"/>
          <w:sz w:val="22"/>
          <w:szCs w:val="22"/>
        </w:rPr>
        <w:t>the</w:t>
      </w:r>
      <w:r w:rsidR="002112E3">
        <w:rPr>
          <w:rFonts w:asciiTheme="minorHAnsi" w:hAnsiTheme="minorHAnsi" w:cs="Arial"/>
          <w:b/>
          <w:color w:val="000000"/>
          <w:sz w:val="22"/>
          <w:szCs w:val="22"/>
        </w:rPr>
        <w:t xml:space="preserve"> </w:t>
      </w:r>
      <w:r w:rsidR="00D53E44">
        <w:rPr>
          <w:rFonts w:asciiTheme="minorHAnsi" w:hAnsiTheme="minorHAnsi" w:cs="Arial"/>
          <w:b/>
          <w:color w:val="000000"/>
          <w:sz w:val="22"/>
          <w:szCs w:val="22"/>
        </w:rPr>
        <w:t>contract with Silver Bay Seafood</w:t>
      </w:r>
      <w:r w:rsidR="0045714B">
        <w:rPr>
          <w:rFonts w:asciiTheme="minorHAnsi" w:hAnsiTheme="minorHAnsi" w:cs="Arial"/>
          <w:b/>
          <w:color w:val="000000"/>
          <w:sz w:val="22"/>
          <w:szCs w:val="22"/>
        </w:rPr>
        <w:t xml:space="preserve">.  </w:t>
      </w:r>
      <w:r w:rsidR="0045714B">
        <w:rPr>
          <w:rFonts w:asciiTheme="minorHAnsi" w:hAnsiTheme="minorHAnsi" w:cs="Arial"/>
          <w:color w:val="000000"/>
          <w:sz w:val="22"/>
          <w:szCs w:val="22"/>
        </w:rPr>
        <w:t xml:space="preserve">Review, discuss and approve. </w:t>
      </w:r>
    </w:p>
    <w:p w:rsidR="00D53E44" w:rsidRPr="00D53E44" w:rsidRDefault="00D53E44" w:rsidP="00D53E44">
      <w:pPr>
        <w:pStyle w:val="ListParagraph"/>
        <w:rPr>
          <w:rFonts w:asciiTheme="minorHAnsi" w:hAnsiTheme="minorHAnsi" w:cs="Arial"/>
          <w:color w:val="000000"/>
          <w:sz w:val="22"/>
          <w:szCs w:val="22"/>
        </w:rPr>
      </w:pPr>
    </w:p>
    <w:p w:rsidR="0027552E" w:rsidRPr="003A2868" w:rsidRDefault="00670C91"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Presentation of a proposal to purchase Wayfinding signage</w:t>
      </w:r>
      <w:r w:rsidRPr="00670C91">
        <w:rPr>
          <w:rFonts w:asciiTheme="minorHAnsi" w:hAnsiTheme="minorHAnsi" w:cs="Arial"/>
          <w:b/>
          <w:color w:val="000000"/>
          <w:sz w:val="22"/>
          <w:szCs w:val="22"/>
        </w:rPr>
        <w:t xml:space="preserve"> </w:t>
      </w:r>
      <w:r w:rsidR="0027552E">
        <w:rPr>
          <w:rFonts w:asciiTheme="minorHAnsi" w:hAnsiTheme="minorHAnsi" w:cs="Arial"/>
          <w:b/>
          <w:color w:val="000000"/>
          <w:sz w:val="22"/>
          <w:szCs w:val="22"/>
        </w:rPr>
        <w:t>that coordinates</w:t>
      </w:r>
      <w:r>
        <w:rPr>
          <w:rFonts w:asciiTheme="minorHAnsi" w:hAnsiTheme="minorHAnsi" w:cs="Arial"/>
          <w:b/>
          <w:color w:val="000000"/>
          <w:sz w:val="22"/>
          <w:szCs w:val="22"/>
        </w:rPr>
        <w:t xml:space="preserve"> with the theme that the City of Crescent City is using.  </w:t>
      </w:r>
      <w:r w:rsidR="0027552E">
        <w:rPr>
          <w:rFonts w:asciiTheme="minorHAnsi" w:hAnsiTheme="minorHAnsi" w:cs="Arial"/>
          <w:color w:val="000000"/>
          <w:sz w:val="22"/>
          <w:szCs w:val="22"/>
        </w:rPr>
        <w:t>Review, discuss and approve a motion to appropriate funds in the 2019-2020 Harbor District budget to purchase up to four Wayfinding signs.</w:t>
      </w:r>
    </w:p>
    <w:p w:rsidR="003A2868" w:rsidRPr="003A2868" w:rsidRDefault="003A2868" w:rsidP="003A2868">
      <w:pPr>
        <w:pStyle w:val="ListParagraph"/>
        <w:rPr>
          <w:rFonts w:asciiTheme="minorHAnsi" w:hAnsiTheme="minorHAnsi" w:cs="Arial"/>
          <w:b/>
          <w:color w:val="000000"/>
          <w:sz w:val="22"/>
          <w:szCs w:val="22"/>
        </w:rPr>
      </w:pPr>
    </w:p>
    <w:p w:rsidR="003A2868" w:rsidRPr="009D5F98" w:rsidRDefault="003A2868"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Financial Data </w:t>
      </w:r>
      <w:r w:rsidRPr="003A2868">
        <w:rPr>
          <w:rFonts w:asciiTheme="minorHAnsi" w:hAnsiTheme="minorHAnsi" w:cs="Arial"/>
          <w:color w:val="000000"/>
          <w:sz w:val="22"/>
          <w:szCs w:val="22"/>
        </w:rPr>
        <w:t>Review and discuss</w:t>
      </w:r>
    </w:p>
    <w:p w:rsidR="00316BA1" w:rsidRPr="00E7125F" w:rsidRDefault="00316BA1" w:rsidP="00316BA1">
      <w:pPr>
        <w:pStyle w:val="ListParagraph"/>
        <w:ind w:left="1080"/>
        <w:jc w:val="both"/>
        <w:rPr>
          <w:rFonts w:asciiTheme="minorHAnsi" w:hAnsiTheme="minorHAnsi" w:cs="Arial"/>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45714B" w:rsidRPr="009D5F98" w:rsidRDefault="001923ED" w:rsidP="0045714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EF39C9">
        <w:rPr>
          <w:rFonts w:asciiTheme="minorHAnsi" w:hAnsiTheme="minorHAnsi" w:cs="Arial"/>
          <w:color w:val="000000"/>
          <w:sz w:val="22"/>
          <w:szCs w:val="22"/>
        </w:rPr>
        <w:t>Project. Review, discuss   the three (3) Maintenance buildings</w:t>
      </w:r>
      <w:r w:rsidR="00C57C89">
        <w:rPr>
          <w:rFonts w:asciiTheme="minorHAnsi" w:hAnsiTheme="minorHAnsi" w:cs="Arial"/>
          <w:color w:val="000000"/>
          <w:sz w:val="22"/>
          <w:szCs w:val="22"/>
        </w:rPr>
        <w:t xml:space="preserve"> </w:t>
      </w:r>
      <w:r w:rsidR="00EF39C9">
        <w:rPr>
          <w:rFonts w:asciiTheme="minorHAnsi" w:hAnsiTheme="minorHAnsi" w:cs="Arial"/>
          <w:color w:val="000000"/>
          <w:sz w:val="22"/>
          <w:szCs w:val="22"/>
        </w:rPr>
        <w:t>roof inspec</w:t>
      </w:r>
      <w:r w:rsidR="008B4DB7">
        <w:rPr>
          <w:rFonts w:asciiTheme="minorHAnsi" w:hAnsiTheme="minorHAnsi" w:cs="Arial"/>
          <w:color w:val="000000"/>
          <w:sz w:val="22"/>
          <w:szCs w:val="22"/>
        </w:rPr>
        <w:t xml:space="preserve">tions, </w:t>
      </w:r>
      <w:r w:rsidR="001D0D6B">
        <w:rPr>
          <w:rFonts w:asciiTheme="minorHAnsi" w:hAnsiTheme="minorHAnsi" w:cs="Arial"/>
          <w:color w:val="000000"/>
          <w:sz w:val="22"/>
          <w:szCs w:val="22"/>
        </w:rPr>
        <w:t xml:space="preserve">proposals and approve recommendations. </w:t>
      </w: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083907">
        <w:rPr>
          <w:rFonts w:cs="Arial"/>
          <w:bCs/>
          <w:i/>
          <w:color w:val="000000"/>
          <w:sz w:val="22"/>
          <w:szCs w:val="22"/>
        </w:rPr>
        <w:t>May 7</w:t>
      </w:r>
      <w:r w:rsidR="0003176C" w:rsidRPr="00CF6B81">
        <w:rPr>
          <w:rFonts w:cs="Arial"/>
          <w:bCs/>
          <w:i/>
          <w:color w:val="000000"/>
          <w:sz w:val="22"/>
          <w:szCs w:val="22"/>
        </w:rPr>
        <w:t>,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09" w:rsidRDefault="00A36109" w:rsidP="00B81D97">
      <w:pPr>
        <w:spacing w:after="0" w:line="240" w:lineRule="auto"/>
      </w:pPr>
      <w:r>
        <w:separator/>
      </w:r>
    </w:p>
  </w:endnote>
  <w:endnote w:type="continuationSeparator" w:id="0">
    <w:p w:rsidR="00A36109" w:rsidRDefault="00A36109"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38473D" w:rsidRDefault="001B1190">
        <w:pPr>
          <w:pStyle w:val="Footer"/>
          <w:pBdr>
            <w:top w:val="single" w:sz="4" w:space="1" w:color="D9D9D9" w:themeColor="background1" w:themeShade="D9"/>
          </w:pBdr>
          <w:rPr>
            <w:b/>
          </w:rPr>
        </w:pPr>
        <w:r w:rsidRPr="001B1190">
          <w:fldChar w:fldCharType="begin"/>
        </w:r>
        <w:r w:rsidR="0038473D">
          <w:instrText xml:space="preserve"> PAGE   \* MERGEFORMAT </w:instrText>
        </w:r>
        <w:r w:rsidRPr="001B1190">
          <w:fldChar w:fldCharType="separate"/>
        </w:r>
        <w:r w:rsidR="00A36109" w:rsidRPr="00A36109">
          <w:rPr>
            <w:b/>
            <w:noProof/>
          </w:rPr>
          <w:t>1</w:t>
        </w:r>
        <w:r>
          <w:rPr>
            <w:b/>
            <w:noProof/>
          </w:rPr>
          <w:fldChar w:fldCharType="end"/>
        </w:r>
        <w:r w:rsidR="0038473D">
          <w:rPr>
            <w:b/>
          </w:rPr>
          <w:t xml:space="preserve"> | </w:t>
        </w:r>
        <w:r w:rsidR="0038473D">
          <w:rPr>
            <w:color w:val="7F7F7F" w:themeColor="background1" w:themeShade="7F"/>
            <w:spacing w:val="60"/>
          </w:rPr>
          <w:t>Page</w:t>
        </w:r>
      </w:p>
    </w:sdtContent>
  </w:sdt>
  <w:p w:rsidR="0038473D" w:rsidRDefault="00384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09" w:rsidRDefault="00A36109" w:rsidP="00B81D97">
      <w:pPr>
        <w:spacing w:after="0" w:line="240" w:lineRule="auto"/>
      </w:pPr>
      <w:r>
        <w:separator/>
      </w:r>
    </w:p>
  </w:footnote>
  <w:footnote w:type="continuationSeparator" w:id="0">
    <w:p w:rsidR="00A36109" w:rsidRDefault="00A36109"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1190"/>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73D"/>
    <w:rsid w:val="003849EB"/>
    <w:rsid w:val="003849F8"/>
    <w:rsid w:val="00384E5E"/>
    <w:rsid w:val="00385AAC"/>
    <w:rsid w:val="003863ED"/>
    <w:rsid w:val="0039433A"/>
    <w:rsid w:val="00395F88"/>
    <w:rsid w:val="003A1803"/>
    <w:rsid w:val="003A1C5D"/>
    <w:rsid w:val="003A286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50031"/>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205"/>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109"/>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096"/>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57C8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1F563-E935-4AF0-ACE6-9E77B009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2019-04-11T19:00:00Z</cp:lastPrinted>
  <dcterms:created xsi:type="dcterms:W3CDTF">2019-04-11T19:01:00Z</dcterms:created>
  <dcterms:modified xsi:type="dcterms:W3CDTF">2019-04-11T19:01:00Z</dcterms:modified>
</cp:coreProperties>
</file>