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8032" w14:textId="77777777" w:rsidR="002A7C18" w:rsidRDefault="00565FE8" w:rsidP="00C00130">
      <w:pPr>
        <w:rPr>
          <w:noProof/>
          <w:sz w:val="24"/>
          <w:szCs w:val="24"/>
        </w:rPr>
      </w:pPr>
      <w:bookmarkStart w:id="0" w:name="_GoBack"/>
      <w:bookmarkEnd w:id="0"/>
      <w:r>
        <w:rPr>
          <w:noProof/>
          <w:sz w:val="24"/>
          <w:szCs w:val="24"/>
        </w:rPr>
        <w:drawing>
          <wp:inline distT="0" distB="0" distL="0" distR="0" wp14:anchorId="164F49D9" wp14:editId="7AD0B609">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14:paraId="1B26A162" w14:textId="77777777"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14:paraId="3409EE51" w14:textId="77777777"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14:paraId="7C08585D" w14:textId="77777777" w:rsidR="00F14ED2" w:rsidRPr="00F14ED2" w:rsidRDefault="00E2351E" w:rsidP="003D3A22">
      <w:pPr>
        <w:spacing w:line="240" w:lineRule="auto"/>
        <w:ind w:firstLine="720"/>
        <w:jc w:val="center"/>
        <w:rPr>
          <w:b/>
          <w:color w:val="1F497D" w:themeColor="text2"/>
          <w:sz w:val="20"/>
          <w:szCs w:val="20"/>
        </w:rPr>
      </w:pPr>
      <w:r>
        <w:rPr>
          <w:b/>
          <w:color w:val="1F497D" w:themeColor="text2"/>
          <w:sz w:val="20"/>
          <w:szCs w:val="20"/>
        </w:rPr>
        <w:t>Brian Stone</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Carol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14:paraId="6732D7CD" w14:textId="77777777" w:rsidR="000F4DFE" w:rsidRPr="003849F8" w:rsidRDefault="00E2351E" w:rsidP="003849F8">
      <w:pPr>
        <w:spacing w:line="240" w:lineRule="auto"/>
        <w:jc w:val="center"/>
        <w:rPr>
          <w:b/>
          <w:color w:val="1F497D" w:themeColor="text2"/>
          <w:sz w:val="20"/>
          <w:szCs w:val="20"/>
        </w:rPr>
      </w:pPr>
      <w:r>
        <w:rPr>
          <w:b/>
          <w:color w:val="1F497D" w:themeColor="text2"/>
          <w:sz w:val="20"/>
          <w:szCs w:val="20"/>
        </w:rPr>
        <w:t>James Ramsey</w:t>
      </w:r>
      <w:r w:rsidR="00B0225F" w:rsidRPr="00F14ED2">
        <w:rPr>
          <w:b/>
          <w:color w:val="1F497D" w:themeColor="text2"/>
          <w:sz w:val="20"/>
          <w:szCs w:val="20"/>
        </w:rPr>
        <w:t xml:space="preserve">, </w:t>
      </w:r>
      <w:r w:rsidR="00F4298B">
        <w:rPr>
          <w:b/>
          <w:color w:val="1F497D" w:themeColor="text2"/>
          <w:sz w:val="20"/>
          <w:szCs w:val="20"/>
        </w:rPr>
        <w:t>Commissioner</w:t>
      </w:r>
      <w:r w:rsidR="00DD15B7">
        <w:rPr>
          <w:b/>
          <w:color w:val="1F497D" w:themeColor="text2"/>
          <w:sz w:val="20"/>
          <w:szCs w:val="20"/>
        </w:rPr>
        <w:t>;</w:t>
      </w:r>
      <w:r w:rsidR="00F4298B">
        <w:rPr>
          <w:b/>
          <w:color w:val="1F497D" w:themeColor="text2"/>
          <w:sz w:val="20"/>
          <w:szCs w:val="20"/>
        </w:rPr>
        <w:t xml:space="preserve"> </w:t>
      </w:r>
      <w:r w:rsidR="00DD15B7">
        <w:rPr>
          <w:b/>
          <w:color w:val="1F497D" w:themeColor="text2"/>
          <w:sz w:val="20"/>
          <w:szCs w:val="20"/>
        </w:rPr>
        <w:t>Rick Shepherd</w:t>
      </w:r>
      <w:r w:rsidR="00B0225F">
        <w:rPr>
          <w:b/>
          <w:color w:val="1F497D" w:themeColor="text2"/>
          <w:sz w:val="20"/>
          <w:szCs w:val="20"/>
        </w:rPr>
        <w:t xml:space="preserve">, </w:t>
      </w:r>
      <w:r w:rsidR="00F4298B">
        <w:rPr>
          <w:b/>
          <w:color w:val="1F497D" w:themeColor="text2"/>
          <w:sz w:val="20"/>
          <w:szCs w:val="20"/>
        </w:rPr>
        <w:t>Commissioner</w:t>
      </w:r>
      <w:r w:rsidR="00DD15B7">
        <w:rPr>
          <w:b/>
          <w:color w:val="1F497D" w:themeColor="text2"/>
          <w:sz w:val="20"/>
          <w:szCs w:val="20"/>
        </w:rPr>
        <w:t>;</w:t>
      </w:r>
      <w:r w:rsidR="00DD15B7" w:rsidRPr="00F14ED2">
        <w:rPr>
          <w:b/>
          <w:color w:val="1F497D" w:themeColor="text2"/>
          <w:sz w:val="20"/>
          <w:szCs w:val="20"/>
        </w:rPr>
        <w:t xml:space="preserve"> </w:t>
      </w:r>
      <w:r w:rsidR="00DD15B7">
        <w:rPr>
          <w:b/>
          <w:color w:val="1F497D" w:themeColor="text2"/>
          <w:sz w:val="20"/>
          <w:szCs w:val="20"/>
        </w:rPr>
        <w:t>Wes</w:t>
      </w:r>
      <w:r w:rsidR="00462B4B">
        <w:rPr>
          <w:b/>
          <w:color w:val="1F497D" w:themeColor="text2"/>
          <w:sz w:val="20"/>
          <w:szCs w:val="20"/>
        </w:rPr>
        <w:t xml:space="preserve"> White, </w:t>
      </w:r>
      <w:r w:rsidR="00F14ED2" w:rsidRPr="00F14ED2">
        <w:rPr>
          <w:b/>
          <w:color w:val="1F497D" w:themeColor="text2"/>
          <w:sz w:val="20"/>
          <w:szCs w:val="20"/>
        </w:rPr>
        <w:t>Commissioner</w:t>
      </w:r>
    </w:p>
    <w:p w14:paraId="3CF32C91" w14:textId="77777777" w:rsidR="00C528F5"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p>
    <w:p w14:paraId="248DC298" w14:textId="53FD715F" w:rsidR="00304DBE" w:rsidRPr="00E26451" w:rsidRDefault="00304DBE" w:rsidP="00C528F5">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14:paraId="6D6F0301" w14:textId="77777777" w:rsidR="00C00ED5" w:rsidRDefault="00C00ED5" w:rsidP="00C00ED5">
      <w:pPr>
        <w:pStyle w:val="BodyText"/>
        <w:ind w:left="360"/>
        <w:jc w:val="both"/>
        <w:rPr>
          <w:rFonts w:asciiTheme="minorHAnsi" w:hAnsiTheme="minorHAnsi" w:cs="Arial"/>
          <w:b/>
          <w:color w:val="000000"/>
          <w:sz w:val="24"/>
          <w:szCs w:val="24"/>
        </w:rPr>
      </w:pPr>
    </w:p>
    <w:p w14:paraId="56D329A2" w14:textId="77777777"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9523DD">
        <w:rPr>
          <w:rFonts w:asciiTheme="minorHAnsi" w:hAnsiTheme="minorHAnsi" w:cs="Arial"/>
          <w:b/>
          <w:color w:val="000000"/>
          <w:sz w:val="24"/>
          <w:szCs w:val="24"/>
        </w:rPr>
        <w:t>Tuesday</w:t>
      </w:r>
      <w:r w:rsidR="00CD16A4">
        <w:rPr>
          <w:rFonts w:asciiTheme="minorHAnsi" w:hAnsiTheme="minorHAnsi" w:cs="Arial"/>
          <w:b/>
          <w:color w:val="000000"/>
          <w:sz w:val="24"/>
          <w:szCs w:val="24"/>
        </w:rPr>
        <w:t xml:space="preserve">, </w:t>
      </w:r>
      <w:r w:rsidR="000E6315">
        <w:rPr>
          <w:rFonts w:asciiTheme="minorHAnsi" w:hAnsiTheme="minorHAnsi" w:cs="Arial"/>
          <w:b/>
          <w:color w:val="000000"/>
          <w:sz w:val="24"/>
          <w:szCs w:val="24"/>
        </w:rPr>
        <w:t>18</w:t>
      </w:r>
      <w:r w:rsidR="00720019">
        <w:rPr>
          <w:rFonts w:asciiTheme="minorHAnsi" w:hAnsiTheme="minorHAnsi" w:cs="Arial"/>
          <w:b/>
          <w:color w:val="000000"/>
          <w:sz w:val="24"/>
          <w:szCs w:val="24"/>
        </w:rPr>
        <w:t xml:space="preserve"> February</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w:t>
      </w:r>
      <w:r w:rsidR="00CD16A4">
        <w:rPr>
          <w:rFonts w:asciiTheme="minorHAnsi" w:hAnsiTheme="minorHAnsi" w:cs="Arial"/>
          <w:b/>
          <w:color w:val="000000"/>
          <w:sz w:val="24"/>
          <w:szCs w:val="24"/>
        </w:rPr>
        <w:t>20</w:t>
      </w:r>
      <w:r w:rsidRPr="003F76BF">
        <w:rPr>
          <w:rFonts w:asciiTheme="minorHAnsi" w:hAnsiTheme="minorHAnsi" w:cs="Arial"/>
          <w:color w:val="000000"/>
          <w:sz w:val="24"/>
          <w:szCs w:val="24"/>
        </w:rPr>
        <w:t xml:space="preserve">   </w:t>
      </w:r>
    </w:p>
    <w:p w14:paraId="7DF117D2" w14:textId="77777777"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14:paraId="252BC9AD" w14:textId="77777777" w:rsidR="00BC3B44" w:rsidRDefault="001327ED" w:rsidP="00CD16A4">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93667F">
        <w:rPr>
          <w:rFonts w:asciiTheme="minorHAnsi" w:hAnsiTheme="minorHAnsi" w:cs="Arial"/>
          <w:b/>
          <w:color w:val="000000"/>
          <w:sz w:val="24"/>
          <w:szCs w:val="24"/>
        </w:rPr>
        <w:t xml:space="preserve">Closed Session </w:t>
      </w:r>
      <w:r w:rsidR="000E2038">
        <w:rPr>
          <w:rFonts w:asciiTheme="minorHAnsi" w:hAnsiTheme="minorHAnsi" w:cs="Arial"/>
          <w:b/>
          <w:color w:val="000000"/>
          <w:sz w:val="24"/>
          <w:szCs w:val="24"/>
        </w:rPr>
        <w:t>1:45</w:t>
      </w:r>
      <w:r w:rsidR="00CD16A4">
        <w:rPr>
          <w:rFonts w:asciiTheme="minorHAnsi" w:hAnsiTheme="minorHAnsi" w:cs="Arial"/>
          <w:b/>
          <w:color w:val="000000"/>
          <w:sz w:val="24"/>
          <w:szCs w:val="24"/>
        </w:rPr>
        <w:t xml:space="preserve"> p.m.</w:t>
      </w:r>
    </w:p>
    <w:p w14:paraId="1BE4CB64" w14:textId="77777777" w:rsidR="0093667F" w:rsidRDefault="0093667F" w:rsidP="00CD16A4">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Open Session 2:</w:t>
      </w:r>
      <w:r w:rsidR="00E25FDA">
        <w:rPr>
          <w:rFonts w:asciiTheme="minorHAnsi" w:hAnsiTheme="minorHAnsi" w:cs="Arial"/>
          <w:b/>
          <w:color w:val="000000"/>
          <w:sz w:val="24"/>
          <w:szCs w:val="24"/>
        </w:rPr>
        <w:t>45</w:t>
      </w:r>
      <w:r>
        <w:rPr>
          <w:rFonts w:asciiTheme="minorHAnsi" w:hAnsiTheme="minorHAnsi" w:cs="Arial"/>
          <w:b/>
          <w:color w:val="000000"/>
          <w:sz w:val="24"/>
          <w:szCs w:val="24"/>
        </w:rPr>
        <w:t xml:space="preserve"> p.m. </w:t>
      </w:r>
    </w:p>
    <w:p w14:paraId="335B7121" w14:textId="77777777" w:rsidR="00C00ED5" w:rsidRDefault="00C00ED5" w:rsidP="006303BB">
      <w:pPr>
        <w:pStyle w:val="BodyText"/>
        <w:ind w:left="360"/>
        <w:rPr>
          <w:rFonts w:asciiTheme="minorHAnsi" w:hAnsiTheme="minorHAnsi" w:cs="Arial"/>
          <w:b/>
          <w:color w:val="000000"/>
          <w:sz w:val="24"/>
          <w:szCs w:val="24"/>
        </w:rPr>
      </w:pPr>
    </w:p>
    <w:p w14:paraId="560FC27F" w14:textId="5086AA12"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14:paraId="59375246" w14:textId="3A5C2A30" w:rsidR="00C528F5" w:rsidRDefault="00C528F5" w:rsidP="006303BB">
      <w:pPr>
        <w:pStyle w:val="BodyText"/>
        <w:ind w:left="360"/>
        <w:rPr>
          <w:rFonts w:asciiTheme="minorHAnsi" w:hAnsiTheme="minorHAnsi" w:cs="Arial"/>
          <w:b/>
          <w:color w:val="000000"/>
          <w:sz w:val="24"/>
          <w:szCs w:val="24"/>
        </w:rPr>
      </w:pPr>
    </w:p>
    <w:p w14:paraId="71D3671A" w14:textId="761429FB" w:rsidR="00C528F5" w:rsidRDefault="00C528F5" w:rsidP="00C528F5">
      <w:pPr>
        <w:pStyle w:val="BodyText"/>
        <w:ind w:left="720" w:firstLine="720"/>
        <w:rPr>
          <w:rFonts w:asciiTheme="minorHAnsi" w:hAnsiTheme="minorHAnsi" w:cs="Arial"/>
          <w:bCs/>
          <w:i/>
          <w:iCs/>
          <w:color w:val="000000"/>
          <w:sz w:val="24"/>
          <w:szCs w:val="24"/>
        </w:rPr>
      </w:pPr>
      <w:r w:rsidRPr="00C528F5">
        <w:rPr>
          <w:rFonts w:asciiTheme="minorHAnsi" w:hAnsiTheme="minorHAnsi" w:cs="Arial"/>
          <w:bCs/>
          <w:i/>
          <w:iCs/>
          <w:color w:val="000000"/>
          <w:sz w:val="24"/>
          <w:szCs w:val="24"/>
        </w:rPr>
        <w:t>(</w:t>
      </w:r>
      <w:r>
        <w:rPr>
          <w:rFonts w:asciiTheme="minorHAnsi" w:hAnsiTheme="minorHAnsi" w:cs="Arial"/>
          <w:bCs/>
          <w:i/>
          <w:iCs/>
          <w:color w:val="000000"/>
          <w:sz w:val="24"/>
          <w:szCs w:val="24"/>
        </w:rPr>
        <w:t>A</w:t>
      </w:r>
      <w:r w:rsidRPr="00C528F5">
        <w:rPr>
          <w:rFonts w:asciiTheme="minorHAnsi" w:hAnsiTheme="minorHAnsi" w:cs="Arial"/>
          <w:bCs/>
          <w:i/>
          <w:iCs/>
          <w:color w:val="000000"/>
          <w:sz w:val="24"/>
          <w:szCs w:val="24"/>
        </w:rPr>
        <w:t>dditional locatio</w:t>
      </w:r>
      <w:r>
        <w:rPr>
          <w:rFonts w:asciiTheme="minorHAnsi" w:hAnsiTheme="minorHAnsi" w:cs="Arial"/>
          <w:bCs/>
          <w:i/>
          <w:iCs/>
          <w:color w:val="000000"/>
          <w:sz w:val="24"/>
          <w:szCs w:val="24"/>
        </w:rPr>
        <w:t>n</w:t>
      </w:r>
      <w:r w:rsidR="00284D31">
        <w:rPr>
          <w:rFonts w:asciiTheme="minorHAnsi" w:hAnsiTheme="minorHAnsi" w:cs="Arial"/>
          <w:bCs/>
          <w:i/>
          <w:iCs/>
          <w:color w:val="000000"/>
          <w:sz w:val="24"/>
          <w:szCs w:val="24"/>
        </w:rPr>
        <w:t xml:space="preserve"> joined via teleconference</w:t>
      </w:r>
    </w:p>
    <w:p w14:paraId="319DB4CF" w14:textId="29D21035" w:rsidR="00C528F5" w:rsidRPr="00C528F5" w:rsidRDefault="00284D31" w:rsidP="00C528F5">
      <w:pPr>
        <w:pStyle w:val="BodyText"/>
        <w:ind w:left="720" w:firstLine="720"/>
        <w:rPr>
          <w:rFonts w:asciiTheme="minorHAnsi" w:hAnsiTheme="minorHAnsi" w:cs="Arial"/>
          <w:bCs/>
          <w:i/>
          <w:iCs/>
          <w:color w:val="000000"/>
          <w:sz w:val="24"/>
          <w:szCs w:val="24"/>
        </w:rPr>
      </w:pPr>
      <w:r>
        <w:rPr>
          <w:rFonts w:asciiTheme="minorHAnsi" w:hAnsiTheme="minorHAnsi" w:cs="Arial"/>
          <w:bCs/>
          <w:i/>
          <w:iCs/>
          <w:color w:val="000000"/>
          <w:sz w:val="24"/>
          <w:szCs w:val="24"/>
        </w:rPr>
        <w:t xml:space="preserve">in accordance with </w:t>
      </w:r>
      <w:r w:rsidR="00C528F5" w:rsidRPr="00C528F5">
        <w:rPr>
          <w:rFonts w:asciiTheme="minorHAnsi" w:hAnsiTheme="minorHAnsi" w:cs="Arial"/>
          <w:bCs/>
          <w:i/>
          <w:iCs/>
          <w:color w:val="000000"/>
          <w:sz w:val="24"/>
          <w:szCs w:val="24"/>
        </w:rPr>
        <w:t>Government Code Section 54953</w:t>
      </w:r>
      <w:r w:rsidR="00C528F5" w:rsidRPr="00C528F5">
        <w:rPr>
          <w:rFonts w:asciiTheme="minorHAnsi" w:hAnsiTheme="minorHAnsi" w:cs="Arial"/>
          <w:bCs/>
          <w:i/>
          <w:iCs/>
          <w:color w:val="000000"/>
          <w:sz w:val="24"/>
          <w:szCs w:val="24"/>
        </w:rPr>
        <w:t>)</w:t>
      </w:r>
    </w:p>
    <w:p w14:paraId="23306862" w14:textId="77777777" w:rsidR="00C528F5" w:rsidRDefault="00C528F5" w:rsidP="00C528F5">
      <w:pPr>
        <w:pStyle w:val="BodyText"/>
        <w:ind w:left="1080" w:firstLine="360"/>
        <w:rPr>
          <w:rFonts w:asciiTheme="minorHAnsi" w:hAnsiTheme="minorHAnsi" w:cs="Arial"/>
          <w:b/>
          <w:color w:val="000000"/>
          <w:sz w:val="24"/>
          <w:szCs w:val="24"/>
        </w:rPr>
      </w:pPr>
    </w:p>
    <w:p w14:paraId="4906FF15" w14:textId="228A000B" w:rsidR="00C528F5" w:rsidRPr="00C528F5" w:rsidRDefault="00C528F5" w:rsidP="00C528F5">
      <w:pPr>
        <w:pStyle w:val="BodyText"/>
        <w:ind w:left="1080" w:firstLine="360"/>
        <w:rPr>
          <w:rFonts w:asciiTheme="minorHAnsi" w:hAnsiTheme="minorHAnsi" w:cs="Arial"/>
          <w:b/>
          <w:color w:val="000000"/>
          <w:sz w:val="24"/>
          <w:szCs w:val="24"/>
        </w:rPr>
      </w:pPr>
      <w:r w:rsidRPr="00C528F5">
        <w:rPr>
          <w:rFonts w:asciiTheme="minorHAnsi" w:hAnsiTheme="minorHAnsi" w:cs="Arial"/>
          <w:b/>
          <w:color w:val="000000"/>
          <w:sz w:val="24"/>
          <w:szCs w:val="24"/>
        </w:rPr>
        <w:t>Calle 58 #466A</w:t>
      </w:r>
    </w:p>
    <w:p w14:paraId="2C74A6F7" w14:textId="77777777" w:rsidR="00C528F5" w:rsidRPr="00C528F5" w:rsidRDefault="00C528F5" w:rsidP="00C528F5">
      <w:pPr>
        <w:pStyle w:val="BodyText"/>
        <w:ind w:left="720" w:firstLine="720"/>
        <w:rPr>
          <w:rFonts w:asciiTheme="minorHAnsi" w:hAnsiTheme="minorHAnsi" w:cs="Arial"/>
          <w:b/>
          <w:color w:val="000000"/>
          <w:sz w:val="24"/>
          <w:szCs w:val="24"/>
        </w:rPr>
      </w:pPr>
      <w:r w:rsidRPr="00C528F5">
        <w:rPr>
          <w:rFonts w:asciiTheme="minorHAnsi" w:hAnsiTheme="minorHAnsi" w:cs="Arial"/>
          <w:b/>
          <w:color w:val="000000"/>
          <w:sz w:val="24"/>
          <w:szCs w:val="24"/>
        </w:rPr>
        <w:t>53 y 55</w:t>
      </w:r>
    </w:p>
    <w:p w14:paraId="12361F82" w14:textId="77777777" w:rsidR="00C528F5" w:rsidRPr="00C528F5" w:rsidRDefault="00C528F5" w:rsidP="00C528F5">
      <w:pPr>
        <w:pStyle w:val="BodyText"/>
        <w:ind w:left="720" w:firstLine="720"/>
        <w:rPr>
          <w:rFonts w:asciiTheme="minorHAnsi" w:hAnsiTheme="minorHAnsi" w:cs="Arial"/>
          <w:b/>
          <w:color w:val="000000"/>
          <w:sz w:val="24"/>
          <w:szCs w:val="24"/>
        </w:rPr>
      </w:pPr>
      <w:r w:rsidRPr="00C528F5">
        <w:rPr>
          <w:rFonts w:asciiTheme="minorHAnsi" w:hAnsiTheme="minorHAnsi" w:cs="Arial"/>
          <w:b/>
          <w:color w:val="000000"/>
          <w:sz w:val="24"/>
          <w:szCs w:val="24"/>
        </w:rPr>
        <w:t>Centro</w:t>
      </w:r>
    </w:p>
    <w:p w14:paraId="7CCB3658" w14:textId="559BC5BB" w:rsidR="00C528F5" w:rsidRPr="00C528F5" w:rsidRDefault="00C528F5" w:rsidP="00C528F5">
      <w:pPr>
        <w:pStyle w:val="BodyText"/>
        <w:ind w:left="1080" w:firstLine="360"/>
        <w:rPr>
          <w:rFonts w:asciiTheme="minorHAnsi" w:hAnsiTheme="minorHAnsi" w:cs="Arial"/>
          <w:b/>
          <w:color w:val="000000"/>
          <w:sz w:val="24"/>
          <w:szCs w:val="24"/>
        </w:rPr>
      </w:pPr>
      <w:r w:rsidRPr="00C528F5">
        <w:rPr>
          <w:rFonts w:asciiTheme="minorHAnsi" w:hAnsiTheme="minorHAnsi" w:cs="Arial"/>
          <w:b/>
          <w:color w:val="000000"/>
          <w:sz w:val="24"/>
          <w:szCs w:val="24"/>
        </w:rPr>
        <w:t>Merida, M</w:t>
      </w:r>
      <w:r w:rsidRPr="00C528F5">
        <w:rPr>
          <w:rFonts w:asciiTheme="minorHAnsi" w:hAnsiTheme="minorHAnsi" w:cs="Arial"/>
          <w:b/>
          <w:color w:val="000000"/>
          <w:sz w:val="24"/>
          <w:szCs w:val="24"/>
        </w:rPr>
        <w:t>exico</w:t>
      </w:r>
    </w:p>
    <w:p w14:paraId="35A5753A" w14:textId="77777777" w:rsidR="00AB686D" w:rsidRDefault="00AB686D" w:rsidP="00AB686D">
      <w:r>
        <w:t xml:space="preserve">            </w:t>
      </w:r>
    </w:p>
    <w:p w14:paraId="278F0BE9" w14:textId="77777777"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14:paraId="35C8BB51" w14:textId="77777777" w:rsidR="00B44EE3" w:rsidRPr="00CF6B81" w:rsidRDefault="00B44EE3" w:rsidP="00B44EE3">
      <w:pPr>
        <w:autoSpaceDE w:val="0"/>
        <w:autoSpaceDN w:val="0"/>
        <w:adjustRightInd w:val="0"/>
        <w:spacing w:after="0" w:line="240" w:lineRule="auto"/>
        <w:ind w:left="1440"/>
        <w:jc w:val="both"/>
        <w:rPr>
          <w:rFonts w:cs="TimesNewRomanPS-ItalicMT"/>
          <w:i/>
          <w:iCs/>
        </w:rPr>
      </w:pPr>
    </w:p>
    <w:p w14:paraId="70C6EBD0" w14:textId="77777777"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14:paraId="1A517F27" w14:textId="77777777" w:rsidR="009523DD" w:rsidRPr="00CF6B81" w:rsidRDefault="009523DD" w:rsidP="009523DD">
      <w:pPr>
        <w:pStyle w:val="BodyText"/>
        <w:ind w:right="360"/>
        <w:jc w:val="both"/>
        <w:rPr>
          <w:rFonts w:asciiTheme="minorHAnsi" w:hAnsiTheme="minorHAnsi" w:cs="Arial"/>
          <w:b/>
          <w:color w:val="000000"/>
          <w:sz w:val="22"/>
          <w:szCs w:val="22"/>
        </w:rPr>
      </w:pPr>
    </w:p>
    <w:p w14:paraId="4387C6EC" w14:textId="77777777"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14:paraId="4AE717B6" w14:textId="77777777" w:rsidR="009523DD" w:rsidRPr="00CF6B81" w:rsidRDefault="009523DD" w:rsidP="009523DD">
      <w:pPr>
        <w:pStyle w:val="BodyText"/>
        <w:ind w:right="360"/>
        <w:jc w:val="both"/>
        <w:rPr>
          <w:rFonts w:asciiTheme="minorHAnsi" w:hAnsiTheme="minorHAnsi" w:cs="Arial"/>
          <w:b/>
          <w:color w:val="000000"/>
          <w:sz w:val="22"/>
          <w:szCs w:val="22"/>
        </w:rPr>
      </w:pPr>
    </w:p>
    <w:p w14:paraId="1E858200" w14:textId="77777777"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14:paraId="02D90E86" w14:textId="77777777" w:rsidR="009523DD" w:rsidRPr="00CF6B81" w:rsidRDefault="009523DD" w:rsidP="009523DD">
      <w:pPr>
        <w:pStyle w:val="BodyText"/>
        <w:ind w:right="360"/>
        <w:jc w:val="both"/>
        <w:rPr>
          <w:rFonts w:asciiTheme="minorHAnsi" w:hAnsiTheme="minorHAnsi" w:cs="Arial"/>
          <w:b/>
          <w:color w:val="000000"/>
          <w:sz w:val="22"/>
          <w:szCs w:val="22"/>
        </w:rPr>
      </w:pPr>
    </w:p>
    <w:p w14:paraId="5C0ED9F5" w14:textId="77777777"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14:paraId="7FF56F67" w14:textId="77777777"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lastRenderedPageBreak/>
        <w:t>Public Comment</w:t>
      </w:r>
    </w:p>
    <w:p w14:paraId="05BFBF54" w14:textId="77777777" w:rsidR="00CB3358" w:rsidRPr="00CF6B81" w:rsidRDefault="00CB3358" w:rsidP="00CB3358">
      <w:pPr>
        <w:pStyle w:val="BodyText"/>
        <w:ind w:right="360"/>
        <w:jc w:val="both"/>
        <w:rPr>
          <w:rFonts w:asciiTheme="minorHAnsi" w:hAnsiTheme="minorHAnsi" w:cs="Arial"/>
          <w:b/>
          <w:color w:val="000000"/>
          <w:sz w:val="22"/>
          <w:szCs w:val="22"/>
        </w:rPr>
      </w:pPr>
    </w:p>
    <w:p w14:paraId="281BA533" w14:textId="77777777"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14:paraId="479D6B65" w14:textId="77777777" w:rsidR="00CC7622" w:rsidRDefault="00CC7622" w:rsidP="00BC3B44">
      <w:pPr>
        <w:tabs>
          <w:tab w:val="left" w:pos="990"/>
        </w:tabs>
        <w:ind w:right="270"/>
        <w:jc w:val="both"/>
        <w:rPr>
          <w:rFonts w:cs="Arial"/>
          <w:b/>
          <w:color w:val="000000"/>
        </w:rPr>
      </w:pPr>
      <w:r>
        <w:rPr>
          <w:rFonts w:cs="Arial"/>
          <w:b/>
          <w:color w:val="000000"/>
        </w:rPr>
        <w:t>Adjourn to Closed Session</w:t>
      </w:r>
    </w:p>
    <w:p w14:paraId="7D2DE1AC" w14:textId="77777777" w:rsidR="00CC7622" w:rsidRDefault="00CC7622" w:rsidP="00CC7622">
      <w:pPr>
        <w:pStyle w:val="ListParagraph"/>
        <w:numPr>
          <w:ilvl w:val="0"/>
          <w:numId w:val="35"/>
        </w:numPr>
        <w:tabs>
          <w:tab w:val="left" w:pos="990"/>
        </w:tabs>
        <w:ind w:right="270"/>
        <w:jc w:val="both"/>
        <w:rPr>
          <w:rFonts w:asciiTheme="minorHAnsi" w:hAnsiTheme="minorHAnsi" w:cs="Arial"/>
          <w:color w:val="000000"/>
          <w:sz w:val="22"/>
          <w:szCs w:val="22"/>
        </w:rPr>
      </w:pPr>
      <w:r w:rsidRPr="00CC7622">
        <w:rPr>
          <w:rFonts w:asciiTheme="minorHAnsi" w:hAnsiTheme="minorHAnsi" w:cs="Arial"/>
          <w:color w:val="000000"/>
          <w:sz w:val="22"/>
          <w:szCs w:val="22"/>
        </w:rPr>
        <w:t>CONFERENCE WITH</w:t>
      </w:r>
      <w:r>
        <w:rPr>
          <w:rFonts w:asciiTheme="minorHAnsi" w:hAnsiTheme="minorHAnsi" w:cs="Arial"/>
          <w:color w:val="000000"/>
          <w:sz w:val="22"/>
          <w:szCs w:val="22"/>
        </w:rPr>
        <w:t xml:space="preserve"> </w:t>
      </w:r>
      <w:r w:rsidR="000E6315">
        <w:rPr>
          <w:rFonts w:asciiTheme="minorHAnsi" w:hAnsiTheme="minorHAnsi" w:cs="Arial"/>
          <w:color w:val="000000"/>
          <w:sz w:val="22"/>
          <w:szCs w:val="22"/>
        </w:rPr>
        <w:t>LEGAL COUNSEL – EXISTING LITIGATION</w:t>
      </w:r>
    </w:p>
    <w:p w14:paraId="64377779" w14:textId="77777777" w:rsidR="00CC7622" w:rsidRDefault="00CC7622" w:rsidP="00CC7622">
      <w:pPr>
        <w:pStyle w:val="NoSpacing"/>
        <w:ind w:firstLine="720"/>
      </w:pPr>
      <w:r>
        <w:t>Government Code Section 54956.</w:t>
      </w:r>
      <w:r w:rsidR="00754AA0">
        <w:t>9(d)(1)</w:t>
      </w:r>
    </w:p>
    <w:p w14:paraId="3EEF3DB1" w14:textId="77777777" w:rsidR="00754AA0" w:rsidRDefault="00754AA0" w:rsidP="00CC7622">
      <w:pPr>
        <w:pStyle w:val="NoSpacing"/>
        <w:ind w:firstLine="720"/>
        <w:rPr>
          <w:i/>
        </w:rPr>
      </w:pPr>
      <w:r>
        <w:rPr>
          <w:i/>
        </w:rPr>
        <w:t xml:space="preserve">Crescent City Harbor District v. Dutra et al. </w:t>
      </w:r>
    </w:p>
    <w:p w14:paraId="7B1E75E1" w14:textId="77777777" w:rsidR="00754AA0" w:rsidRPr="00754AA0" w:rsidRDefault="00754AA0" w:rsidP="00CC7622">
      <w:pPr>
        <w:pStyle w:val="NoSpacing"/>
        <w:ind w:firstLine="720"/>
      </w:pPr>
      <w:r>
        <w:t>Sacramento Superior Court Case No.: 34-2017-00215044-CU-BC-GDS</w:t>
      </w:r>
    </w:p>
    <w:p w14:paraId="5A9D3CFC" w14:textId="77777777" w:rsidR="000E6315" w:rsidRDefault="000E6315" w:rsidP="00F14A9A">
      <w:pPr>
        <w:pStyle w:val="ListParagraph"/>
        <w:rPr>
          <w:rFonts w:asciiTheme="minorHAnsi" w:hAnsiTheme="minorHAnsi"/>
          <w:color w:val="000000"/>
          <w:sz w:val="22"/>
          <w:szCs w:val="22"/>
        </w:rPr>
      </w:pPr>
    </w:p>
    <w:p w14:paraId="5D398050" w14:textId="77777777" w:rsidR="000E2038" w:rsidRPr="000E2038" w:rsidRDefault="000E6315" w:rsidP="000E2038">
      <w:pPr>
        <w:pStyle w:val="ListParagraph"/>
        <w:numPr>
          <w:ilvl w:val="0"/>
          <w:numId w:val="35"/>
        </w:numPr>
        <w:rPr>
          <w:rFonts w:asciiTheme="minorHAnsi" w:hAnsiTheme="minorHAnsi"/>
          <w:color w:val="000000"/>
        </w:rPr>
      </w:pPr>
      <w:r>
        <w:rPr>
          <w:rFonts w:asciiTheme="minorHAnsi" w:hAnsiTheme="minorHAnsi"/>
          <w:color w:val="000000"/>
          <w:sz w:val="22"/>
          <w:szCs w:val="22"/>
        </w:rPr>
        <w:t xml:space="preserve">CONFERENCE WITH LEGAL COUNSEL – </w:t>
      </w:r>
      <w:r w:rsidR="00F213EE">
        <w:rPr>
          <w:rFonts w:asciiTheme="minorHAnsi" w:hAnsiTheme="minorHAnsi"/>
          <w:color w:val="000000"/>
          <w:sz w:val="22"/>
          <w:szCs w:val="22"/>
        </w:rPr>
        <w:t>EXISTING</w:t>
      </w:r>
      <w:r w:rsidR="00754AA0">
        <w:rPr>
          <w:rFonts w:asciiTheme="minorHAnsi" w:hAnsiTheme="minorHAnsi"/>
          <w:color w:val="000000"/>
          <w:sz w:val="22"/>
          <w:szCs w:val="22"/>
        </w:rPr>
        <w:t xml:space="preserve"> LITIGATION</w:t>
      </w:r>
    </w:p>
    <w:p w14:paraId="01FC6511" w14:textId="77777777" w:rsidR="00754AA0" w:rsidRDefault="00754AA0" w:rsidP="000E6315">
      <w:pPr>
        <w:pStyle w:val="NoSpacing"/>
        <w:ind w:left="720"/>
      </w:pPr>
      <w:r>
        <w:t>Government Code Section 54956.9</w:t>
      </w:r>
      <w:r w:rsidR="00F213EE">
        <w:t>(d)(1</w:t>
      </w:r>
      <w:r>
        <w:t>)</w:t>
      </w:r>
    </w:p>
    <w:p w14:paraId="4ABDF526" w14:textId="77777777" w:rsidR="00F213EE" w:rsidRDefault="00F213EE" w:rsidP="000E6315">
      <w:pPr>
        <w:pStyle w:val="NoSpacing"/>
        <w:ind w:left="720"/>
        <w:rPr>
          <w:i/>
        </w:rPr>
      </w:pPr>
      <w:proofErr w:type="spellStart"/>
      <w:r>
        <w:rPr>
          <w:i/>
        </w:rPr>
        <w:t>Fansler</w:t>
      </w:r>
      <w:proofErr w:type="spellEnd"/>
      <w:r>
        <w:rPr>
          <w:i/>
        </w:rPr>
        <w:t xml:space="preserve"> v. Crescent City Harbor District</w:t>
      </w:r>
    </w:p>
    <w:p w14:paraId="74728094" w14:textId="77777777" w:rsidR="00F213EE" w:rsidRPr="00F213EE" w:rsidRDefault="00F213EE" w:rsidP="000E6315">
      <w:pPr>
        <w:pStyle w:val="NoSpacing"/>
        <w:ind w:left="720"/>
      </w:pPr>
      <w:r>
        <w:t>WCAB No.: ADJ12731825</w:t>
      </w:r>
    </w:p>
    <w:p w14:paraId="67BBB370" w14:textId="77777777" w:rsidR="0080437F" w:rsidRDefault="0080437F" w:rsidP="0080437F">
      <w:pPr>
        <w:pStyle w:val="NoSpacing"/>
      </w:pPr>
    </w:p>
    <w:p w14:paraId="26DFAB54" w14:textId="77777777" w:rsidR="0080437F" w:rsidRDefault="0080437F" w:rsidP="0080437F">
      <w:pPr>
        <w:pStyle w:val="NoSpacing"/>
        <w:numPr>
          <w:ilvl w:val="0"/>
          <w:numId w:val="35"/>
        </w:numPr>
      </w:pPr>
      <w:r>
        <w:t>CONFERENCE WITH LEGAL COUNSEL – ANTICIPATED LITIGATION</w:t>
      </w:r>
    </w:p>
    <w:p w14:paraId="6DBC6E9C" w14:textId="77777777" w:rsidR="000E6315" w:rsidRDefault="00754AA0" w:rsidP="0093667F">
      <w:pPr>
        <w:pStyle w:val="NoSpacing"/>
      </w:pPr>
      <w:r>
        <w:tab/>
        <w:t>Government Code Section 54956.9(d)(4): 1 case</w:t>
      </w:r>
    </w:p>
    <w:p w14:paraId="70EC403E" w14:textId="77777777" w:rsidR="000E6315" w:rsidRPr="0093667F" w:rsidRDefault="000E6315" w:rsidP="0093667F">
      <w:pPr>
        <w:pStyle w:val="NoSpacing"/>
      </w:pPr>
    </w:p>
    <w:p w14:paraId="3269882E" w14:textId="77777777" w:rsidR="00CC7622" w:rsidRDefault="00760A23" w:rsidP="00BC3B44">
      <w:pPr>
        <w:tabs>
          <w:tab w:val="left" w:pos="990"/>
        </w:tabs>
        <w:ind w:right="270"/>
        <w:jc w:val="both"/>
        <w:rPr>
          <w:rFonts w:cs="Arial"/>
          <w:b/>
          <w:color w:val="000000"/>
        </w:rPr>
      </w:pPr>
      <w:r>
        <w:rPr>
          <w:rFonts w:cs="Arial"/>
          <w:b/>
          <w:color w:val="000000"/>
        </w:rPr>
        <w:t>Adjourn from Closed Session</w:t>
      </w:r>
    </w:p>
    <w:p w14:paraId="159A17B8" w14:textId="77777777" w:rsidR="00760A23" w:rsidRDefault="00760A23" w:rsidP="00BC3B44">
      <w:pPr>
        <w:tabs>
          <w:tab w:val="left" w:pos="990"/>
        </w:tabs>
        <w:ind w:right="270"/>
        <w:jc w:val="both"/>
        <w:rPr>
          <w:rFonts w:cs="Arial"/>
          <w:b/>
          <w:color w:val="000000"/>
        </w:rPr>
      </w:pPr>
      <w:r>
        <w:rPr>
          <w:rFonts w:cs="Arial"/>
          <w:b/>
          <w:color w:val="000000"/>
        </w:rPr>
        <w:t>Report out of Closed Session</w:t>
      </w:r>
    </w:p>
    <w:p w14:paraId="538C9A80" w14:textId="77777777"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14:paraId="5410043B" w14:textId="77777777"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14:paraId="057F1C36" w14:textId="77777777" w:rsidR="00CB3358" w:rsidRPr="00CF6B81" w:rsidRDefault="00CB3358" w:rsidP="00CB3358">
      <w:pPr>
        <w:pStyle w:val="BodyText"/>
        <w:ind w:right="360"/>
        <w:jc w:val="both"/>
        <w:rPr>
          <w:rFonts w:asciiTheme="minorHAnsi" w:hAnsiTheme="minorHAnsi" w:cs="Arial"/>
          <w:b/>
          <w:color w:val="000000"/>
          <w:sz w:val="22"/>
          <w:szCs w:val="22"/>
        </w:rPr>
      </w:pPr>
    </w:p>
    <w:p w14:paraId="131F7211" w14:textId="79A4674D" w:rsidR="00840624" w:rsidRPr="00840624" w:rsidRDefault="00CB3358" w:rsidP="00C528F5">
      <w:pPr>
        <w:tabs>
          <w:tab w:val="left" w:pos="990"/>
        </w:tabs>
        <w:ind w:right="270"/>
        <w:jc w:val="both"/>
        <w:rPr>
          <w:rFonts w:cs="Arial"/>
          <w:b/>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14:paraId="3867BD6F" w14:textId="77777777" w:rsidR="00AF3F10" w:rsidRDefault="00390534" w:rsidP="00CB3358">
      <w:pPr>
        <w:pStyle w:val="BodyText"/>
        <w:numPr>
          <w:ilvl w:val="1"/>
          <w:numId w:val="21"/>
        </w:numPr>
        <w:ind w:right="360"/>
        <w:jc w:val="both"/>
        <w:rPr>
          <w:rFonts w:asciiTheme="minorHAnsi" w:hAnsiTheme="minorHAnsi" w:cs="Arial"/>
          <w:b/>
          <w:color w:val="000000"/>
          <w:sz w:val="22"/>
          <w:szCs w:val="22"/>
        </w:rPr>
      </w:pPr>
      <w:r>
        <w:rPr>
          <w:rFonts w:asciiTheme="minorHAnsi" w:hAnsiTheme="minorHAnsi" w:cs="Arial"/>
          <w:b/>
          <w:color w:val="000000"/>
          <w:sz w:val="22"/>
          <w:szCs w:val="22"/>
        </w:rPr>
        <w:t xml:space="preserve">Approval of </w:t>
      </w:r>
      <w:r w:rsidR="00CB3358" w:rsidRPr="00CF6B81">
        <w:rPr>
          <w:rFonts w:asciiTheme="minorHAnsi" w:hAnsiTheme="minorHAnsi" w:cs="Arial"/>
          <w:b/>
          <w:color w:val="000000"/>
          <w:sz w:val="22"/>
          <w:szCs w:val="22"/>
        </w:rPr>
        <w:t>mi</w:t>
      </w:r>
      <w:r w:rsidR="00047DB8" w:rsidRPr="00CF6B81">
        <w:rPr>
          <w:rFonts w:asciiTheme="minorHAnsi" w:hAnsiTheme="minorHAnsi" w:cs="Arial"/>
          <w:b/>
          <w:color w:val="000000"/>
          <w:sz w:val="22"/>
          <w:szCs w:val="22"/>
        </w:rPr>
        <w:t>nutes of the</w:t>
      </w:r>
      <w:r w:rsidR="00CD16A4">
        <w:rPr>
          <w:rFonts w:asciiTheme="minorHAnsi" w:hAnsiTheme="minorHAnsi" w:cs="Arial"/>
          <w:b/>
          <w:color w:val="000000"/>
          <w:sz w:val="22"/>
          <w:szCs w:val="22"/>
        </w:rPr>
        <w:t xml:space="preserve"> </w:t>
      </w:r>
      <w:r w:rsidR="00171413">
        <w:rPr>
          <w:rFonts w:asciiTheme="minorHAnsi" w:hAnsiTheme="minorHAnsi" w:cs="Arial"/>
          <w:b/>
          <w:color w:val="000000"/>
          <w:sz w:val="22"/>
          <w:szCs w:val="22"/>
        </w:rPr>
        <w:t>February 4</w:t>
      </w:r>
      <w:r w:rsidR="00840624">
        <w:rPr>
          <w:rFonts w:asciiTheme="minorHAnsi" w:hAnsiTheme="minorHAnsi" w:cs="Arial"/>
          <w:b/>
          <w:color w:val="000000"/>
          <w:sz w:val="22"/>
          <w:szCs w:val="22"/>
        </w:rPr>
        <w:t>, 2020</w:t>
      </w:r>
      <w:r w:rsidR="009523DD" w:rsidRPr="00CF6B81">
        <w:rPr>
          <w:rFonts w:asciiTheme="minorHAnsi" w:hAnsiTheme="minorHAnsi" w:cs="Arial"/>
          <w:b/>
          <w:color w:val="000000"/>
          <w:sz w:val="22"/>
          <w:szCs w:val="22"/>
        </w:rPr>
        <w:t xml:space="preserve"> </w:t>
      </w:r>
      <w:r w:rsidR="00CB3358" w:rsidRPr="00CF6B81">
        <w:rPr>
          <w:rFonts w:asciiTheme="minorHAnsi" w:hAnsiTheme="minorHAnsi" w:cs="Arial"/>
          <w:b/>
          <w:color w:val="000000"/>
          <w:sz w:val="22"/>
          <w:szCs w:val="22"/>
        </w:rPr>
        <w:t xml:space="preserve">Harbor </w:t>
      </w:r>
      <w:r w:rsidR="00840624" w:rsidRPr="00CF6B81">
        <w:rPr>
          <w:rFonts w:asciiTheme="minorHAnsi" w:hAnsiTheme="minorHAnsi" w:cs="Arial"/>
          <w:b/>
          <w:color w:val="000000"/>
          <w:sz w:val="22"/>
          <w:szCs w:val="22"/>
        </w:rPr>
        <w:t xml:space="preserve">Commission </w:t>
      </w:r>
      <w:r w:rsidR="00840624">
        <w:rPr>
          <w:rFonts w:asciiTheme="minorHAnsi" w:hAnsiTheme="minorHAnsi" w:cs="Arial"/>
          <w:b/>
          <w:color w:val="000000"/>
          <w:sz w:val="22"/>
          <w:szCs w:val="22"/>
        </w:rPr>
        <w:t>Meeting</w:t>
      </w:r>
      <w:r>
        <w:rPr>
          <w:rFonts w:asciiTheme="minorHAnsi" w:hAnsiTheme="minorHAnsi" w:cs="Arial"/>
          <w:b/>
          <w:color w:val="000000"/>
          <w:sz w:val="22"/>
          <w:szCs w:val="22"/>
        </w:rPr>
        <w:t>.</w:t>
      </w:r>
    </w:p>
    <w:p w14:paraId="7EDB1B32" w14:textId="77777777" w:rsidR="00BA51BB" w:rsidRDefault="00BA51BB" w:rsidP="00BA51BB">
      <w:pPr>
        <w:pStyle w:val="BodyText"/>
        <w:ind w:left="1080" w:right="360"/>
        <w:jc w:val="both"/>
        <w:rPr>
          <w:rFonts w:asciiTheme="minorHAnsi" w:hAnsiTheme="minorHAnsi" w:cs="Arial"/>
          <w:b/>
          <w:color w:val="000000"/>
          <w:sz w:val="22"/>
          <w:szCs w:val="22"/>
        </w:rPr>
      </w:pPr>
    </w:p>
    <w:p w14:paraId="36AF3F22" w14:textId="77777777"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14:paraId="7C15B977" w14:textId="77777777" w:rsidR="00CB3358" w:rsidRPr="00CF6B81" w:rsidRDefault="00CB3358" w:rsidP="00CB3358">
      <w:pPr>
        <w:pStyle w:val="BodyText"/>
        <w:ind w:right="360"/>
        <w:jc w:val="both"/>
        <w:rPr>
          <w:rFonts w:asciiTheme="minorHAnsi" w:hAnsiTheme="minorHAnsi" w:cs="Arial"/>
          <w:b/>
          <w:color w:val="000000"/>
          <w:sz w:val="22"/>
          <w:szCs w:val="22"/>
        </w:rPr>
      </w:pPr>
    </w:p>
    <w:p w14:paraId="6878FA52" w14:textId="77777777" w:rsidR="00757F03" w:rsidRPr="008E61B7" w:rsidRDefault="008160C9" w:rsidP="006127F7">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Approve</w:t>
      </w:r>
      <w:r w:rsidR="00E25FDA">
        <w:rPr>
          <w:rFonts w:asciiTheme="minorHAnsi" w:hAnsiTheme="minorHAnsi" w:cs="Arial"/>
          <w:b/>
          <w:color w:val="000000"/>
          <w:sz w:val="22"/>
          <w:szCs w:val="22"/>
        </w:rPr>
        <w:t xml:space="preserve"> </w:t>
      </w:r>
      <w:r w:rsidR="006127F7">
        <w:rPr>
          <w:rFonts w:asciiTheme="minorHAnsi" w:hAnsiTheme="minorHAnsi" w:cs="Arial"/>
          <w:b/>
          <w:color w:val="000000"/>
          <w:sz w:val="22"/>
          <w:szCs w:val="22"/>
        </w:rPr>
        <w:t xml:space="preserve">Harbor District Resolution Number 2020-001 Authorizing Investment of Monies in the Local Agency Investment Fund. </w:t>
      </w:r>
      <w:r w:rsidR="006127F7">
        <w:rPr>
          <w:rFonts w:asciiTheme="minorHAnsi" w:hAnsiTheme="minorHAnsi" w:cs="Arial"/>
          <w:color w:val="000000"/>
          <w:sz w:val="22"/>
          <w:szCs w:val="22"/>
        </w:rPr>
        <w:t>Review and approve Resolution 2020-001 which adds current Board President and Board Secretary</w:t>
      </w:r>
      <w:r w:rsidR="006127F7" w:rsidRPr="008E61B7">
        <w:rPr>
          <w:rFonts w:asciiTheme="minorHAnsi" w:hAnsiTheme="minorHAnsi" w:cs="Arial"/>
          <w:color w:val="000000"/>
          <w:sz w:val="22"/>
          <w:szCs w:val="22"/>
        </w:rPr>
        <w:t xml:space="preserve"> </w:t>
      </w:r>
      <w:r w:rsidR="006127F7">
        <w:rPr>
          <w:rFonts w:asciiTheme="minorHAnsi" w:hAnsiTheme="minorHAnsi" w:cs="Arial"/>
          <w:color w:val="000000"/>
          <w:sz w:val="22"/>
          <w:szCs w:val="22"/>
        </w:rPr>
        <w:t>along with Immediate Past Board President and Immediate Past Board Secretary to the l</w:t>
      </w:r>
      <w:r>
        <w:rPr>
          <w:rFonts w:asciiTheme="minorHAnsi" w:hAnsiTheme="minorHAnsi" w:cs="Arial"/>
          <w:color w:val="000000"/>
          <w:sz w:val="22"/>
          <w:szCs w:val="22"/>
        </w:rPr>
        <w:t>i</w:t>
      </w:r>
      <w:r w:rsidR="006127F7">
        <w:rPr>
          <w:rFonts w:asciiTheme="minorHAnsi" w:hAnsiTheme="minorHAnsi" w:cs="Arial"/>
          <w:color w:val="000000"/>
          <w:sz w:val="22"/>
          <w:szCs w:val="22"/>
        </w:rPr>
        <w:t>st of authorized signers on the Local Agency Investment Fund for the Crescent City Harbor District</w:t>
      </w:r>
    </w:p>
    <w:p w14:paraId="042811CE" w14:textId="77777777" w:rsidR="00F35551" w:rsidRPr="00F35551" w:rsidRDefault="00F35551" w:rsidP="00F35551">
      <w:pPr>
        <w:pStyle w:val="ListParagraph"/>
        <w:ind w:left="1080"/>
        <w:jc w:val="both"/>
        <w:rPr>
          <w:rFonts w:cs="Arial"/>
          <w:b/>
          <w:color w:val="000000"/>
        </w:rPr>
      </w:pPr>
    </w:p>
    <w:p w14:paraId="103FC289" w14:textId="77777777" w:rsidR="00F35551" w:rsidRPr="006127F7" w:rsidRDefault="00F35551" w:rsidP="00BA51BB">
      <w:pPr>
        <w:pStyle w:val="ListParagraph"/>
        <w:numPr>
          <w:ilvl w:val="1"/>
          <w:numId w:val="21"/>
        </w:numPr>
        <w:jc w:val="both"/>
        <w:rPr>
          <w:rFonts w:cs="Arial"/>
          <w:b/>
          <w:color w:val="000000"/>
        </w:rPr>
      </w:pPr>
      <w:r>
        <w:rPr>
          <w:rFonts w:asciiTheme="minorHAnsi" w:hAnsiTheme="minorHAnsi" w:cs="Arial"/>
          <w:b/>
          <w:color w:val="000000"/>
          <w:sz w:val="22"/>
          <w:szCs w:val="22"/>
        </w:rPr>
        <w:t xml:space="preserve">Presentation by the Crescent Harbor Gallery on decoration of Harbor District decorative anchors, buoys and </w:t>
      </w:r>
      <w:proofErr w:type="spellStart"/>
      <w:r>
        <w:rPr>
          <w:rFonts w:asciiTheme="minorHAnsi" w:hAnsiTheme="minorHAnsi" w:cs="Arial"/>
          <w:b/>
          <w:color w:val="000000"/>
          <w:sz w:val="22"/>
          <w:szCs w:val="22"/>
        </w:rPr>
        <w:t>dolos</w:t>
      </w:r>
      <w:proofErr w:type="spellEnd"/>
      <w:r>
        <w:rPr>
          <w:rFonts w:asciiTheme="minorHAnsi" w:hAnsiTheme="minorHAnsi" w:cs="Arial"/>
          <w:b/>
          <w:color w:val="000000"/>
          <w:sz w:val="22"/>
          <w:szCs w:val="22"/>
        </w:rPr>
        <w:t xml:space="preserve">.  </w:t>
      </w:r>
      <w:r>
        <w:rPr>
          <w:rFonts w:asciiTheme="minorHAnsi" w:hAnsiTheme="minorHAnsi" w:cs="Arial"/>
          <w:color w:val="000000"/>
          <w:sz w:val="22"/>
          <w:szCs w:val="22"/>
        </w:rPr>
        <w:t>Art gallery representative will present design ideas for Harbor decorative fixtures.  Review design ideas and grant permission to Harbor Art Gallery to place enhanced designs on Harbor District outdoor fixtures.</w:t>
      </w:r>
    </w:p>
    <w:p w14:paraId="7916CC2C" w14:textId="77777777" w:rsidR="006127F7" w:rsidRPr="006127F7" w:rsidRDefault="006127F7" w:rsidP="006127F7">
      <w:pPr>
        <w:pStyle w:val="ListParagraph"/>
        <w:rPr>
          <w:rFonts w:cs="Arial"/>
          <w:b/>
          <w:color w:val="000000"/>
        </w:rPr>
      </w:pPr>
    </w:p>
    <w:p w14:paraId="7AA39BFB" w14:textId="77777777" w:rsidR="006127F7" w:rsidRPr="000913D9" w:rsidRDefault="006127F7" w:rsidP="00BA51BB">
      <w:pPr>
        <w:pStyle w:val="ListParagraph"/>
        <w:numPr>
          <w:ilvl w:val="1"/>
          <w:numId w:val="21"/>
        </w:numPr>
        <w:jc w:val="both"/>
        <w:rPr>
          <w:rFonts w:asciiTheme="minorHAnsi" w:hAnsiTheme="minorHAnsi" w:cs="Arial"/>
          <w:b/>
          <w:color w:val="000000"/>
          <w:sz w:val="22"/>
          <w:szCs w:val="22"/>
        </w:rPr>
      </w:pPr>
      <w:r w:rsidRPr="006127F7">
        <w:rPr>
          <w:rFonts w:asciiTheme="minorHAnsi" w:hAnsiTheme="minorHAnsi" w:cs="Arial"/>
          <w:b/>
          <w:color w:val="000000"/>
          <w:sz w:val="22"/>
          <w:szCs w:val="22"/>
        </w:rPr>
        <w:t>Consideration of lea</w:t>
      </w:r>
      <w:r>
        <w:rPr>
          <w:rFonts w:asciiTheme="minorHAnsi" w:hAnsiTheme="minorHAnsi" w:cs="Arial"/>
          <w:b/>
          <w:color w:val="000000"/>
          <w:sz w:val="22"/>
          <w:szCs w:val="22"/>
        </w:rPr>
        <w:t xml:space="preserve">se proposal by </w:t>
      </w:r>
      <w:r w:rsidR="000913D9">
        <w:rPr>
          <w:rFonts w:asciiTheme="minorHAnsi" w:hAnsiTheme="minorHAnsi" w:cs="Arial"/>
          <w:b/>
          <w:color w:val="000000"/>
          <w:sz w:val="22"/>
          <w:szCs w:val="22"/>
        </w:rPr>
        <w:t xml:space="preserve">Mr. </w:t>
      </w:r>
      <w:r>
        <w:rPr>
          <w:rFonts w:asciiTheme="minorHAnsi" w:hAnsiTheme="minorHAnsi" w:cs="Arial"/>
          <w:b/>
          <w:color w:val="000000"/>
          <w:sz w:val="22"/>
          <w:szCs w:val="22"/>
        </w:rPr>
        <w:t xml:space="preserve">Richard Bolen for the </w:t>
      </w:r>
      <w:proofErr w:type="gramStart"/>
      <w:r>
        <w:rPr>
          <w:rFonts w:asciiTheme="minorHAnsi" w:hAnsiTheme="minorHAnsi" w:cs="Arial"/>
          <w:b/>
          <w:color w:val="000000"/>
          <w:sz w:val="22"/>
          <w:szCs w:val="22"/>
        </w:rPr>
        <w:t>two bay</w:t>
      </w:r>
      <w:proofErr w:type="gramEnd"/>
      <w:r>
        <w:rPr>
          <w:rFonts w:asciiTheme="minorHAnsi" w:hAnsiTheme="minorHAnsi" w:cs="Arial"/>
          <w:b/>
          <w:color w:val="000000"/>
          <w:sz w:val="22"/>
          <w:szCs w:val="22"/>
        </w:rPr>
        <w:t xml:space="preserve"> </w:t>
      </w:r>
      <w:r w:rsidR="000913D9">
        <w:rPr>
          <w:rFonts w:asciiTheme="minorHAnsi" w:hAnsiTheme="minorHAnsi" w:cs="Arial"/>
          <w:b/>
          <w:color w:val="000000"/>
          <w:sz w:val="22"/>
          <w:szCs w:val="22"/>
        </w:rPr>
        <w:t>garage</w:t>
      </w:r>
      <w:r>
        <w:rPr>
          <w:rFonts w:asciiTheme="minorHAnsi" w:hAnsiTheme="minorHAnsi" w:cs="Arial"/>
          <w:b/>
          <w:color w:val="000000"/>
          <w:sz w:val="22"/>
          <w:szCs w:val="22"/>
        </w:rPr>
        <w:t xml:space="preserve"> located at 730 U.S. Hwy 101. </w:t>
      </w:r>
      <w:r>
        <w:rPr>
          <w:rFonts w:asciiTheme="minorHAnsi" w:hAnsiTheme="minorHAnsi" w:cs="Arial"/>
          <w:color w:val="000000"/>
          <w:sz w:val="22"/>
          <w:szCs w:val="22"/>
        </w:rPr>
        <w:t xml:space="preserve">Mr. Bolen would like to secure the </w:t>
      </w:r>
      <w:proofErr w:type="gramStart"/>
      <w:r>
        <w:rPr>
          <w:rFonts w:asciiTheme="minorHAnsi" w:hAnsiTheme="minorHAnsi" w:cs="Arial"/>
          <w:color w:val="000000"/>
          <w:sz w:val="22"/>
          <w:szCs w:val="22"/>
        </w:rPr>
        <w:t>two bay</w:t>
      </w:r>
      <w:proofErr w:type="gramEnd"/>
      <w:r>
        <w:rPr>
          <w:rFonts w:asciiTheme="minorHAnsi" w:hAnsiTheme="minorHAnsi" w:cs="Arial"/>
          <w:color w:val="000000"/>
          <w:sz w:val="22"/>
          <w:szCs w:val="22"/>
        </w:rPr>
        <w:t xml:space="preserve"> garage for working on his </w:t>
      </w:r>
      <w:r w:rsidR="000913D9">
        <w:rPr>
          <w:rFonts w:asciiTheme="minorHAnsi" w:hAnsiTheme="minorHAnsi" w:cs="Arial"/>
          <w:color w:val="000000"/>
          <w:sz w:val="22"/>
          <w:szCs w:val="22"/>
        </w:rPr>
        <w:t>custom hot rods.</w:t>
      </w:r>
    </w:p>
    <w:p w14:paraId="71A3F0E1" w14:textId="77777777" w:rsidR="000913D9" w:rsidRPr="000913D9" w:rsidRDefault="000913D9" w:rsidP="000913D9">
      <w:pPr>
        <w:pStyle w:val="ListParagraph"/>
        <w:rPr>
          <w:rFonts w:asciiTheme="minorHAnsi" w:hAnsiTheme="minorHAnsi" w:cs="Arial"/>
          <w:b/>
          <w:color w:val="000000"/>
          <w:sz w:val="22"/>
          <w:szCs w:val="22"/>
        </w:rPr>
      </w:pPr>
    </w:p>
    <w:p w14:paraId="395CDBF4" w14:textId="77777777" w:rsidR="000913D9" w:rsidRPr="000913D9" w:rsidRDefault="000913D9" w:rsidP="00BA51BB">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Consideration of a proposal by Mr. Richard Bolen for reaching an agreement with the Harbor District for occasional use of the facility at 201 Citizens Dock by the Northern Knights Car Club for meetings</w:t>
      </w:r>
      <w:r w:rsidRPr="000913D9">
        <w:rPr>
          <w:rFonts w:asciiTheme="minorHAnsi" w:hAnsiTheme="minorHAnsi" w:cs="Arial"/>
          <w:color w:val="000000"/>
          <w:sz w:val="22"/>
          <w:szCs w:val="22"/>
        </w:rPr>
        <w:t>.  Review, consider and advise staff accordingly</w:t>
      </w:r>
      <w:r>
        <w:rPr>
          <w:rFonts w:asciiTheme="minorHAnsi" w:hAnsiTheme="minorHAnsi" w:cs="Arial"/>
          <w:color w:val="000000"/>
          <w:sz w:val="22"/>
          <w:szCs w:val="22"/>
        </w:rPr>
        <w:t>.</w:t>
      </w:r>
    </w:p>
    <w:p w14:paraId="3A6EEEFE" w14:textId="77777777" w:rsidR="000913D9" w:rsidRPr="000913D9" w:rsidRDefault="000913D9" w:rsidP="000913D9">
      <w:pPr>
        <w:pStyle w:val="ListParagraph"/>
        <w:rPr>
          <w:rFonts w:asciiTheme="minorHAnsi" w:hAnsiTheme="minorHAnsi" w:cs="Arial"/>
          <w:color w:val="000000"/>
          <w:sz w:val="22"/>
          <w:szCs w:val="22"/>
        </w:rPr>
      </w:pPr>
    </w:p>
    <w:p w14:paraId="4CD34776" w14:textId="77777777" w:rsidR="000913D9" w:rsidRPr="000913D9" w:rsidRDefault="000913D9" w:rsidP="00BA51BB">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Consideration of a proposal by Harbor Commissioner Ramsey to prepare the facility at 201 Citizens Dock Road for use as a community event center.  </w:t>
      </w:r>
      <w:r>
        <w:rPr>
          <w:rFonts w:asciiTheme="minorHAnsi" w:hAnsiTheme="minorHAnsi" w:cs="Arial"/>
          <w:color w:val="000000"/>
          <w:sz w:val="22"/>
          <w:szCs w:val="22"/>
        </w:rPr>
        <w:t>After placing a new roof on the structure and installing ADA compliant bathrooms, Commissioner Ramsey is encouraging the Harbor District to repair or replace the furnace in the building and to refinish the floor so that the Harbor District can begin to realize some revenue from the facility</w:t>
      </w:r>
      <w:r w:rsidR="00006302">
        <w:rPr>
          <w:rFonts w:asciiTheme="minorHAnsi" w:hAnsiTheme="minorHAnsi" w:cs="Arial"/>
          <w:color w:val="000000"/>
          <w:sz w:val="22"/>
          <w:szCs w:val="22"/>
        </w:rPr>
        <w:t xml:space="preserve"> by renting it out for community functions</w:t>
      </w:r>
      <w:r>
        <w:rPr>
          <w:rFonts w:asciiTheme="minorHAnsi" w:hAnsiTheme="minorHAnsi" w:cs="Arial"/>
          <w:color w:val="000000"/>
          <w:sz w:val="22"/>
          <w:szCs w:val="22"/>
        </w:rPr>
        <w:t>.</w:t>
      </w:r>
    </w:p>
    <w:p w14:paraId="606954C1" w14:textId="77777777" w:rsidR="000913D9" w:rsidRPr="000913D9" w:rsidRDefault="000913D9" w:rsidP="000913D9">
      <w:pPr>
        <w:pStyle w:val="ListParagraph"/>
        <w:rPr>
          <w:rFonts w:asciiTheme="minorHAnsi" w:hAnsiTheme="minorHAnsi" w:cs="Arial"/>
          <w:b/>
          <w:color w:val="000000"/>
          <w:sz w:val="22"/>
          <w:szCs w:val="22"/>
        </w:rPr>
      </w:pPr>
    </w:p>
    <w:p w14:paraId="43E5569E" w14:textId="77777777" w:rsidR="000913D9" w:rsidRPr="004212DC" w:rsidRDefault="000913D9" w:rsidP="00BA51BB">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Appointment of A</w:t>
      </w:r>
      <w:r w:rsidR="00721430">
        <w:rPr>
          <w:rFonts w:asciiTheme="minorHAnsi" w:hAnsiTheme="minorHAnsi" w:cs="Arial"/>
          <w:b/>
          <w:color w:val="000000"/>
          <w:sz w:val="22"/>
          <w:szCs w:val="22"/>
        </w:rPr>
        <w:t>d</w:t>
      </w:r>
      <w:r>
        <w:rPr>
          <w:rFonts w:asciiTheme="minorHAnsi" w:hAnsiTheme="minorHAnsi" w:cs="Arial"/>
          <w:b/>
          <w:color w:val="000000"/>
          <w:sz w:val="22"/>
          <w:szCs w:val="22"/>
        </w:rPr>
        <w:t xml:space="preserve"> Hoc committees. </w:t>
      </w:r>
      <w:r>
        <w:rPr>
          <w:rFonts w:asciiTheme="minorHAnsi" w:hAnsiTheme="minorHAnsi" w:cs="Arial"/>
          <w:color w:val="000000"/>
          <w:sz w:val="22"/>
          <w:szCs w:val="22"/>
        </w:rPr>
        <w:t>President Stone will appoint members of Ad Hoc committees as needed for single issue topics to be considered in the near future</w:t>
      </w:r>
      <w:r w:rsidR="00006302">
        <w:rPr>
          <w:rFonts w:asciiTheme="minorHAnsi" w:hAnsiTheme="minorHAnsi" w:cs="Arial"/>
          <w:color w:val="000000"/>
          <w:sz w:val="22"/>
          <w:szCs w:val="22"/>
        </w:rPr>
        <w:t>.</w:t>
      </w:r>
    </w:p>
    <w:p w14:paraId="5038B175" w14:textId="77777777" w:rsidR="004212DC" w:rsidRPr="004212DC" w:rsidRDefault="004212DC" w:rsidP="004212DC">
      <w:pPr>
        <w:pStyle w:val="ListParagraph"/>
        <w:rPr>
          <w:rFonts w:asciiTheme="minorHAnsi" w:hAnsiTheme="minorHAnsi" w:cs="Arial"/>
          <w:b/>
          <w:color w:val="000000"/>
          <w:sz w:val="22"/>
          <w:szCs w:val="22"/>
        </w:rPr>
      </w:pPr>
    </w:p>
    <w:p w14:paraId="29FCA8FA" w14:textId="77777777" w:rsidR="004212DC" w:rsidRPr="006127F7" w:rsidRDefault="004212DC" w:rsidP="00BA51BB">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Staffing Comparison Report.</w:t>
      </w:r>
      <w:r>
        <w:rPr>
          <w:rFonts w:asciiTheme="minorHAnsi" w:hAnsiTheme="minorHAnsi" w:cs="Arial"/>
          <w:color w:val="000000"/>
          <w:sz w:val="22"/>
          <w:szCs w:val="22"/>
        </w:rPr>
        <w:t xml:space="preserve"> Presentation of staffing statistics comparing 2019 to 2020</w:t>
      </w:r>
    </w:p>
    <w:p w14:paraId="47F50843" w14:textId="77777777" w:rsidR="00F35551" w:rsidRDefault="00F35551" w:rsidP="00F35551">
      <w:pPr>
        <w:pStyle w:val="ListParagraph"/>
        <w:ind w:left="360"/>
        <w:jc w:val="both"/>
        <w:rPr>
          <w:rFonts w:asciiTheme="minorHAnsi" w:hAnsiTheme="minorHAnsi" w:cs="Arial"/>
          <w:b/>
          <w:color w:val="000000"/>
          <w:sz w:val="22"/>
          <w:szCs w:val="22"/>
        </w:rPr>
      </w:pPr>
    </w:p>
    <w:p w14:paraId="1E4AC716" w14:textId="77777777" w:rsidR="00F35551" w:rsidRDefault="00F35551" w:rsidP="00F35551">
      <w:pPr>
        <w:pStyle w:val="ListParagraph"/>
        <w:ind w:left="360"/>
        <w:jc w:val="both"/>
        <w:rPr>
          <w:rFonts w:asciiTheme="minorHAnsi" w:hAnsiTheme="minorHAnsi" w:cs="Arial"/>
          <w:b/>
          <w:color w:val="000000"/>
          <w:sz w:val="22"/>
          <w:szCs w:val="22"/>
        </w:rPr>
      </w:pPr>
    </w:p>
    <w:p w14:paraId="35C45B2E" w14:textId="77777777"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14:paraId="48EAB26D" w14:textId="77777777" w:rsidR="00900D4B" w:rsidRPr="00CF6B81" w:rsidRDefault="00900D4B" w:rsidP="00B75D89">
      <w:pPr>
        <w:spacing w:after="0"/>
        <w:contextualSpacing/>
        <w:jc w:val="both"/>
        <w:rPr>
          <w:rFonts w:cs="Arial"/>
          <w:b/>
          <w:color w:val="000000"/>
        </w:rPr>
      </w:pPr>
    </w:p>
    <w:p w14:paraId="6ECBDAB5" w14:textId="77777777" w:rsidR="008D694C" w:rsidRDefault="00760A23" w:rsidP="00F67EC1">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Solar PPA </w:t>
      </w:r>
      <w:r w:rsidR="00F67EC1">
        <w:rPr>
          <w:rFonts w:asciiTheme="minorHAnsi" w:hAnsiTheme="minorHAnsi" w:cs="Arial"/>
          <w:b/>
          <w:color w:val="000000"/>
          <w:sz w:val="22"/>
          <w:szCs w:val="22"/>
        </w:rPr>
        <w:t xml:space="preserve">Update  </w:t>
      </w:r>
    </w:p>
    <w:p w14:paraId="1D924D2A" w14:textId="77777777" w:rsidR="00720019" w:rsidRDefault="00720019" w:rsidP="00720019">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Approve transfer of Wild Planet/Carvalho hoist lease to South Bend Products, L.L.C. </w:t>
      </w:r>
      <w:r>
        <w:rPr>
          <w:rFonts w:asciiTheme="minorHAnsi" w:hAnsiTheme="minorHAnsi" w:cs="Arial"/>
          <w:color w:val="000000"/>
          <w:sz w:val="22"/>
          <w:szCs w:val="22"/>
        </w:rPr>
        <w:t>Discuss and approve transfer.</w:t>
      </w:r>
    </w:p>
    <w:p w14:paraId="10A6FE08" w14:textId="77777777" w:rsidR="00720019" w:rsidRPr="00F67EC1" w:rsidRDefault="00720019" w:rsidP="00F85F4F">
      <w:pPr>
        <w:pStyle w:val="ListParagraph"/>
        <w:ind w:left="1080"/>
        <w:jc w:val="both"/>
        <w:rPr>
          <w:rFonts w:asciiTheme="minorHAnsi" w:hAnsiTheme="minorHAnsi" w:cs="Arial"/>
          <w:b/>
          <w:color w:val="000000"/>
          <w:sz w:val="22"/>
          <w:szCs w:val="22"/>
        </w:rPr>
      </w:pPr>
    </w:p>
    <w:p w14:paraId="716C2E1A" w14:textId="77777777" w:rsidR="00D40404" w:rsidRPr="00CF6B81" w:rsidRDefault="00D40404" w:rsidP="00D40404">
      <w:pPr>
        <w:pStyle w:val="ListParagraph"/>
        <w:ind w:left="1080"/>
        <w:jc w:val="both"/>
        <w:rPr>
          <w:rFonts w:asciiTheme="minorHAnsi" w:hAnsiTheme="minorHAnsi" w:cs="Arial"/>
          <w:color w:val="000000"/>
          <w:sz w:val="22"/>
          <w:szCs w:val="22"/>
        </w:rPr>
      </w:pPr>
    </w:p>
    <w:p w14:paraId="5E319A4C" w14:textId="77777777"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14:paraId="2FF94361" w14:textId="77777777" w:rsidR="00CB3358" w:rsidRPr="00CF6B81" w:rsidRDefault="00CB3358" w:rsidP="00CB3358">
      <w:pPr>
        <w:spacing w:after="0"/>
        <w:jc w:val="both"/>
        <w:rPr>
          <w:rFonts w:cs="Arial"/>
          <w:b/>
        </w:rPr>
      </w:pPr>
    </w:p>
    <w:p w14:paraId="089ABE0D" w14:textId="77777777" w:rsidR="00CB3358" w:rsidRPr="00CF6B81" w:rsidRDefault="00CB3358" w:rsidP="00CB3358">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CEO Report</w:t>
      </w:r>
      <w:r w:rsidR="00CF6B81" w:rsidRPr="00CF6B81">
        <w:rPr>
          <w:rFonts w:asciiTheme="minorHAnsi" w:hAnsiTheme="minorHAnsi" w:cs="Arial"/>
          <w:b/>
          <w:sz w:val="22"/>
          <w:szCs w:val="22"/>
        </w:rPr>
        <w:t>.</w:t>
      </w:r>
    </w:p>
    <w:p w14:paraId="3379BC16" w14:textId="77777777"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14:paraId="603156C8" w14:textId="77777777" w:rsidR="00CF6B81" w:rsidRP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14:paraId="5FDB18BC" w14:textId="77777777" w:rsidR="00CF6B81" w:rsidRPr="00CF6B81" w:rsidRDefault="00101630" w:rsidP="00CF6B81">
      <w:pPr>
        <w:spacing w:after="0"/>
        <w:ind w:left="1080"/>
        <w:jc w:val="both"/>
        <w:rPr>
          <w:rFonts w:cs="Arial"/>
          <w:b/>
        </w:rPr>
      </w:pPr>
      <w:r w:rsidRPr="00CF6B81">
        <w:rPr>
          <w:rFonts w:cs="Arial"/>
          <w:i/>
        </w:rPr>
        <w:t xml:space="preserve"> </w:t>
      </w:r>
    </w:p>
    <w:p w14:paraId="7350DB94" w14:textId="77777777"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1" w:name="OLE_LINK1"/>
      <w:bookmarkStart w:id="2" w:name="OLE_LINK2"/>
    </w:p>
    <w:p w14:paraId="0004C391" w14:textId="77777777"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1"/>
      <w:bookmarkEnd w:id="2"/>
    </w:p>
    <w:p w14:paraId="51CF3C76" w14:textId="77777777" w:rsidR="00E05F64" w:rsidRPr="00F85F4F"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721430">
        <w:rPr>
          <w:rFonts w:cs="Arial"/>
          <w:bCs/>
          <w:i/>
          <w:color w:val="000000"/>
          <w:sz w:val="22"/>
          <w:szCs w:val="22"/>
        </w:rPr>
        <w:t>17</w:t>
      </w:r>
      <w:r w:rsidR="00F85F4F">
        <w:rPr>
          <w:rFonts w:cs="Arial"/>
          <w:bCs/>
          <w:i/>
          <w:color w:val="000000"/>
          <w:sz w:val="22"/>
          <w:szCs w:val="22"/>
        </w:rPr>
        <w:t xml:space="preserve"> </w:t>
      </w:r>
      <w:r w:rsidR="00721430">
        <w:rPr>
          <w:rFonts w:cs="Arial"/>
          <w:bCs/>
          <w:i/>
          <w:color w:val="000000"/>
          <w:sz w:val="22"/>
          <w:szCs w:val="22"/>
        </w:rPr>
        <w:t>March</w:t>
      </w:r>
      <w:r w:rsidR="0003176C" w:rsidRPr="00CF6B81">
        <w:rPr>
          <w:rFonts w:cs="Arial"/>
          <w:bCs/>
          <w:i/>
          <w:color w:val="000000"/>
          <w:sz w:val="22"/>
          <w:szCs w:val="22"/>
        </w:rPr>
        <w:t>, 20</w:t>
      </w:r>
      <w:r w:rsidR="00B95C9A">
        <w:rPr>
          <w:rFonts w:cs="Arial"/>
          <w:bCs/>
          <w:i/>
          <w:color w:val="000000"/>
          <w:sz w:val="22"/>
          <w:szCs w:val="22"/>
        </w:rPr>
        <w:t>20</w:t>
      </w:r>
      <w:r w:rsidR="00F85F4F">
        <w:rPr>
          <w:rFonts w:cs="Arial"/>
          <w:bCs/>
          <w:i/>
          <w:color w:val="000000"/>
          <w:sz w:val="22"/>
          <w:szCs w:val="22"/>
        </w:rPr>
        <w:t>,</w:t>
      </w:r>
      <w:r w:rsidR="00A0040A" w:rsidRPr="00CF6B81">
        <w:rPr>
          <w:rFonts w:cs="Arial"/>
          <w:bCs/>
          <w:i/>
          <w:color w:val="000000"/>
          <w:sz w:val="22"/>
          <w:szCs w:val="22"/>
        </w:rPr>
        <w:t xml:space="preserve"> at </w:t>
      </w:r>
      <w:r w:rsidR="00B95C9A">
        <w:rPr>
          <w:rFonts w:cs="Arial"/>
          <w:bCs/>
          <w:i/>
          <w:color w:val="000000"/>
          <w:sz w:val="22"/>
          <w:szCs w:val="22"/>
        </w:rPr>
        <w:t>2</w:t>
      </w:r>
      <w:r w:rsidRPr="00CF6B81">
        <w:rPr>
          <w:rFonts w:cs="Arial"/>
          <w:bCs/>
          <w:i/>
          <w:color w:val="000000"/>
          <w:sz w:val="22"/>
          <w:szCs w:val="22"/>
        </w:rPr>
        <w:t xml:space="preserve"> P.M. </w:t>
      </w:r>
      <w:r w:rsidRPr="00F85F4F">
        <w:rPr>
          <w:rFonts w:cs="Arial"/>
          <w:bCs/>
          <w:i/>
          <w:color w:val="000000"/>
          <w:sz w:val="22"/>
          <w:szCs w:val="22"/>
        </w:rPr>
        <w:t xml:space="preserve">at the Harbor District Office, 101 Citizens Dock Road, Crescent City, California.  </w:t>
      </w:r>
    </w:p>
    <w:sectPr w:rsidR="00E05F64" w:rsidRPr="00F85F4F"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3D6C" w14:textId="77777777" w:rsidR="002C0E32" w:rsidRDefault="002C0E32" w:rsidP="00B81D97">
      <w:pPr>
        <w:spacing w:after="0" w:line="240" w:lineRule="auto"/>
      </w:pPr>
      <w:r>
        <w:separator/>
      </w:r>
    </w:p>
  </w:endnote>
  <w:endnote w:type="continuationSeparator" w:id="0">
    <w:p w14:paraId="221186D0" w14:textId="77777777" w:rsidR="002C0E32" w:rsidRDefault="002C0E32" w:rsidP="00B8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79048"/>
      <w:docPartObj>
        <w:docPartGallery w:val="Page Numbers (Bottom of Page)"/>
        <w:docPartUnique/>
      </w:docPartObj>
    </w:sdtPr>
    <w:sdtEndPr>
      <w:rPr>
        <w:color w:val="7F7F7F" w:themeColor="background1" w:themeShade="7F"/>
        <w:spacing w:val="60"/>
      </w:rPr>
    </w:sdtEndPr>
    <w:sdtContent>
      <w:p w14:paraId="7FDDDF21" w14:textId="77777777" w:rsidR="006127F7" w:rsidRDefault="00640BA2">
        <w:pPr>
          <w:pStyle w:val="Footer"/>
          <w:pBdr>
            <w:top w:val="single" w:sz="4" w:space="1" w:color="D9D9D9" w:themeColor="background1" w:themeShade="D9"/>
          </w:pBdr>
          <w:rPr>
            <w:b/>
          </w:rPr>
        </w:pPr>
        <w:r>
          <w:fldChar w:fldCharType="begin"/>
        </w:r>
        <w:r w:rsidR="006127F7">
          <w:instrText xml:space="preserve"> PAGE   \* MERGEFORMAT </w:instrText>
        </w:r>
        <w:r>
          <w:fldChar w:fldCharType="separate"/>
        </w:r>
        <w:r w:rsidR="00B07D15" w:rsidRPr="00B07D15">
          <w:rPr>
            <w:b/>
            <w:noProof/>
          </w:rPr>
          <w:t>1</w:t>
        </w:r>
        <w:r>
          <w:rPr>
            <w:b/>
            <w:noProof/>
          </w:rPr>
          <w:fldChar w:fldCharType="end"/>
        </w:r>
        <w:r w:rsidR="006127F7">
          <w:rPr>
            <w:b/>
          </w:rPr>
          <w:t xml:space="preserve"> | </w:t>
        </w:r>
        <w:r w:rsidR="006127F7">
          <w:rPr>
            <w:color w:val="7F7F7F" w:themeColor="background1" w:themeShade="7F"/>
            <w:spacing w:val="60"/>
          </w:rPr>
          <w:t>Page</w:t>
        </w:r>
      </w:p>
    </w:sdtContent>
  </w:sdt>
  <w:p w14:paraId="7DC5F962" w14:textId="77777777" w:rsidR="006127F7" w:rsidRDefault="0061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E8363" w14:textId="77777777" w:rsidR="002C0E32" w:rsidRDefault="002C0E32" w:rsidP="00B81D97">
      <w:pPr>
        <w:spacing w:after="0" w:line="240" w:lineRule="auto"/>
      </w:pPr>
      <w:r>
        <w:separator/>
      </w:r>
    </w:p>
  </w:footnote>
  <w:footnote w:type="continuationSeparator" w:id="0">
    <w:p w14:paraId="1FCD3EA4" w14:textId="77777777" w:rsidR="002C0E32" w:rsidRDefault="002C0E32" w:rsidP="00B81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7F72"/>
    <w:multiLevelType w:val="hybridMultilevel"/>
    <w:tmpl w:val="1CCE8C5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1F8A5344">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233148"/>
    <w:multiLevelType w:val="hybridMultilevel"/>
    <w:tmpl w:val="C8423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4" w15:restartNumberingAfterBreak="0">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5" w15:restartNumberingAfterBreak="0">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5599D"/>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2" w15:restartNumberingAfterBreak="0">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14"/>
  </w:num>
  <w:num w:numId="3">
    <w:abstractNumId w:val="19"/>
  </w:num>
  <w:num w:numId="4">
    <w:abstractNumId w:val="4"/>
  </w:num>
  <w:num w:numId="5">
    <w:abstractNumId w:val="17"/>
  </w:num>
  <w:num w:numId="6">
    <w:abstractNumId w:val="9"/>
  </w:num>
  <w:num w:numId="7">
    <w:abstractNumId w:val="10"/>
  </w:num>
  <w:num w:numId="8">
    <w:abstractNumId w:val="33"/>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7"/>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31"/>
  </w:num>
  <w:num w:numId="18">
    <w:abstractNumId w:val="20"/>
  </w:num>
  <w:num w:numId="19">
    <w:abstractNumId w:val="22"/>
  </w:num>
  <w:num w:numId="20">
    <w:abstractNumId w:val="26"/>
  </w:num>
  <w:num w:numId="21">
    <w:abstractNumId w:val="3"/>
  </w:num>
  <w:num w:numId="22">
    <w:abstractNumId w:val="0"/>
  </w:num>
  <w:num w:numId="23">
    <w:abstractNumId w:val="7"/>
  </w:num>
  <w:num w:numId="24">
    <w:abstractNumId w:val="21"/>
  </w:num>
  <w:num w:numId="25">
    <w:abstractNumId w:val="18"/>
  </w:num>
  <w:num w:numId="26">
    <w:abstractNumId w:val="13"/>
  </w:num>
  <w:num w:numId="27">
    <w:abstractNumId w:val="29"/>
  </w:num>
  <w:num w:numId="28">
    <w:abstractNumId w:val="5"/>
  </w:num>
  <w:num w:numId="29">
    <w:abstractNumId w:val="1"/>
  </w:num>
  <w:num w:numId="30">
    <w:abstractNumId w:val="11"/>
  </w:num>
  <w:num w:numId="31">
    <w:abstractNumId w:val="25"/>
  </w:num>
  <w:num w:numId="32">
    <w:abstractNumId w:val="2"/>
  </w:num>
  <w:num w:numId="33">
    <w:abstractNumId w:val="23"/>
  </w:num>
  <w:num w:numId="34">
    <w:abstractNumId w:val="2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4DBE"/>
    <w:rsid w:val="00000201"/>
    <w:rsid w:val="00000B38"/>
    <w:rsid w:val="00004680"/>
    <w:rsid w:val="00006302"/>
    <w:rsid w:val="00006403"/>
    <w:rsid w:val="00013144"/>
    <w:rsid w:val="00016686"/>
    <w:rsid w:val="00017484"/>
    <w:rsid w:val="000203DD"/>
    <w:rsid w:val="0002176E"/>
    <w:rsid w:val="00022310"/>
    <w:rsid w:val="00022847"/>
    <w:rsid w:val="00024668"/>
    <w:rsid w:val="000270B6"/>
    <w:rsid w:val="0003008C"/>
    <w:rsid w:val="00030576"/>
    <w:rsid w:val="0003176C"/>
    <w:rsid w:val="00034D92"/>
    <w:rsid w:val="00036821"/>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B08"/>
    <w:rsid w:val="00085A4A"/>
    <w:rsid w:val="000866C3"/>
    <w:rsid w:val="000905E5"/>
    <w:rsid w:val="000913D9"/>
    <w:rsid w:val="00094878"/>
    <w:rsid w:val="0009512B"/>
    <w:rsid w:val="0009630A"/>
    <w:rsid w:val="000A3E7F"/>
    <w:rsid w:val="000A6EC2"/>
    <w:rsid w:val="000A7F6B"/>
    <w:rsid w:val="000B0A63"/>
    <w:rsid w:val="000B14D2"/>
    <w:rsid w:val="000B4924"/>
    <w:rsid w:val="000B61F4"/>
    <w:rsid w:val="000C103F"/>
    <w:rsid w:val="000C2BB3"/>
    <w:rsid w:val="000C51B2"/>
    <w:rsid w:val="000D40BA"/>
    <w:rsid w:val="000D7C1C"/>
    <w:rsid w:val="000E194B"/>
    <w:rsid w:val="000E1E37"/>
    <w:rsid w:val="000E2038"/>
    <w:rsid w:val="000E6315"/>
    <w:rsid w:val="000E738A"/>
    <w:rsid w:val="000F42DA"/>
    <w:rsid w:val="000F4DFE"/>
    <w:rsid w:val="000F5A35"/>
    <w:rsid w:val="00101630"/>
    <w:rsid w:val="001019A6"/>
    <w:rsid w:val="00102176"/>
    <w:rsid w:val="001027F3"/>
    <w:rsid w:val="00103DFF"/>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4442C"/>
    <w:rsid w:val="00151C44"/>
    <w:rsid w:val="00153CEB"/>
    <w:rsid w:val="00156C7F"/>
    <w:rsid w:val="0016140B"/>
    <w:rsid w:val="00161647"/>
    <w:rsid w:val="00161B01"/>
    <w:rsid w:val="001634B9"/>
    <w:rsid w:val="00163D6B"/>
    <w:rsid w:val="00164B16"/>
    <w:rsid w:val="00164EB2"/>
    <w:rsid w:val="00170322"/>
    <w:rsid w:val="00171413"/>
    <w:rsid w:val="0017156F"/>
    <w:rsid w:val="00173C2A"/>
    <w:rsid w:val="001742A7"/>
    <w:rsid w:val="00174D4A"/>
    <w:rsid w:val="0018323D"/>
    <w:rsid w:val="001853C6"/>
    <w:rsid w:val="00191601"/>
    <w:rsid w:val="001923ED"/>
    <w:rsid w:val="00196F16"/>
    <w:rsid w:val="001A4C2D"/>
    <w:rsid w:val="001A79EA"/>
    <w:rsid w:val="001A7A33"/>
    <w:rsid w:val="001B4836"/>
    <w:rsid w:val="001B4C2C"/>
    <w:rsid w:val="001B4D19"/>
    <w:rsid w:val="001B6BCE"/>
    <w:rsid w:val="001B6ED6"/>
    <w:rsid w:val="001C2C92"/>
    <w:rsid w:val="001C5221"/>
    <w:rsid w:val="001C7F58"/>
    <w:rsid w:val="001D041C"/>
    <w:rsid w:val="001D149E"/>
    <w:rsid w:val="001D1B04"/>
    <w:rsid w:val="001E02AF"/>
    <w:rsid w:val="001E06C3"/>
    <w:rsid w:val="001E0E82"/>
    <w:rsid w:val="001E6D56"/>
    <w:rsid w:val="0020071E"/>
    <w:rsid w:val="00203160"/>
    <w:rsid w:val="0020316C"/>
    <w:rsid w:val="0020362D"/>
    <w:rsid w:val="00206E52"/>
    <w:rsid w:val="002075CC"/>
    <w:rsid w:val="00207B84"/>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6F13"/>
    <w:rsid w:val="002777DF"/>
    <w:rsid w:val="00280DA2"/>
    <w:rsid w:val="002841F4"/>
    <w:rsid w:val="002846C3"/>
    <w:rsid w:val="00284D31"/>
    <w:rsid w:val="002901C0"/>
    <w:rsid w:val="00293985"/>
    <w:rsid w:val="002A004B"/>
    <w:rsid w:val="002A4D5D"/>
    <w:rsid w:val="002A5550"/>
    <w:rsid w:val="002A6B71"/>
    <w:rsid w:val="002A7C18"/>
    <w:rsid w:val="002B3197"/>
    <w:rsid w:val="002B3C93"/>
    <w:rsid w:val="002B5494"/>
    <w:rsid w:val="002B5BB8"/>
    <w:rsid w:val="002C0E32"/>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5AAC"/>
    <w:rsid w:val="003863ED"/>
    <w:rsid w:val="00390534"/>
    <w:rsid w:val="0039433A"/>
    <w:rsid w:val="00395F88"/>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12DC"/>
    <w:rsid w:val="00424D8D"/>
    <w:rsid w:val="0042680D"/>
    <w:rsid w:val="00427457"/>
    <w:rsid w:val="004277E7"/>
    <w:rsid w:val="00427ABB"/>
    <w:rsid w:val="00432AB8"/>
    <w:rsid w:val="00437538"/>
    <w:rsid w:val="00437B10"/>
    <w:rsid w:val="00437C01"/>
    <w:rsid w:val="00441A29"/>
    <w:rsid w:val="00450726"/>
    <w:rsid w:val="00453048"/>
    <w:rsid w:val="00453C20"/>
    <w:rsid w:val="004561B9"/>
    <w:rsid w:val="00456F3B"/>
    <w:rsid w:val="004614EE"/>
    <w:rsid w:val="004622F2"/>
    <w:rsid w:val="00462B4B"/>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4475"/>
    <w:rsid w:val="0049545E"/>
    <w:rsid w:val="004978B6"/>
    <w:rsid w:val="00497DA5"/>
    <w:rsid w:val="004A02AE"/>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6034"/>
    <w:rsid w:val="004D60BA"/>
    <w:rsid w:val="004D6419"/>
    <w:rsid w:val="004D6CA2"/>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5518"/>
    <w:rsid w:val="00526350"/>
    <w:rsid w:val="0053110A"/>
    <w:rsid w:val="005358BA"/>
    <w:rsid w:val="00542BB1"/>
    <w:rsid w:val="0054362F"/>
    <w:rsid w:val="00543B72"/>
    <w:rsid w:val="00544295"/>
    <w:rsid w:val="005448C6"/>
    <w:rsid w:val="005457FE"/>
    <w:rsid w:val="00551C4C"/>
    <w:rsid w:val="0055299E"/>
    <w:rsid w:val="005542B5"/>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396A"/>
    <w:rsid w:val="0059407E"/>
    <w:rsid w:val="0059710E"/>
    <w:rsid w:val="005A0C69"/>
    <w:rsid w:val="005A1B8B"/>
    <w:rsid w:val="005A2B36"/>
    <w:rsid w:val="005A6195"/>
    <w:rsid w:val="005A6F26"/>
    <w:rsid w:val="005B3C29"/>
    <w:rsid w:val="005B3CD6"/>
    <w:rsid w:val="005B4113"/>
    <w:rsid w:val="005C0323"/>
    <w:rsid w:val="005C30BB"/>
    <w:rsid w:val="005C3999"/>
    <w:rsid w:val="005C45FA"/>
    <w:rsid w:val="005C55C8"/>
    <w:rsid w:val="005C78DF"/>
    <w:rsid w:val="005C7DA2"/>
    <w:rsid w:val="005D0E67"/>
    <w:rsid w:val="005D14CE"/>
    <w:rsid w:val="005D220A"/>
    <w:rsid w:val="005E6EE7"/>
    <w:rsid w:val="005F1F59"/>
    <w:rsid w:val="005F32F2"/>
    <w:rsid w:val="006010B1"/>
    <w:rsid w:val="00602BC0"/>
    <w:rsid w:val="00604FC8"/>
    <w:rsid w:val="006077D3"/>
    <w:rsid w:val="0061124A"/>
    <w:rsid w:val="00611489"/>
    <w:rsid w:val="00612383"/>
    <w:rsid w:val="006127F7"/>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0BA2"/>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6C7C"/>
    <w:rsid w:val="006C7A46"/>
    <w:rsid w:val="006D42E4"/>
    <w:rsid w:val="006D5E06"/>
    <w:rsid w:val="006D7589"/>
    <w:rsid w:val="006E0867"/>
    <w:rsid w:val="006F0020"/>
    <w:rsid w:val="006F29D6"/>
    <w:rsid w:val="006F34AB"/>
    <w:rsid w:val="006F39A4"/>
    <w:rsid w:val="006F6230"/>
    <w:rsid w:val="00701A80"/>
    <w:rsid w:val="0070342D"/>
    <w:rsid w:val="007040B6"/>
    <w:rsid w:val="007040C7"/>
    <w:rsid w:val="00704EDC"/>
    <w:rsid w:val="007108FF"/>
    <w:rsid w:val="00710C03"/>
    <w:rsid w:val="00711004"/>
    <w:rsid w:val="00712967"/>
    <w:rsid w:val="00714A17"/>
    <w:rsid w:val="00714C2B"/>
    <w:rsid w:val="00716E40"/>
    <w:rsid w:val="0071789A"/>
    <w:rsid w:val="00720019"/>
    <w:rsid w:val="00721430"/>
    <w:rsid w:val="00722A19"/>
    <w:rsid w:val="00726EEF"/>
    <w:rsid w:val="0073190F"/>
    <w:rsid w:val="007336C9"/>
    <w:rsid w:val="007350E4"/>
    <w:rsid w:val="00750EEC"/>
    <w:rsid w:val="00752A17"/>
    <w:rsid w:val="00754AA0"/>
    <w:rsid w:val="007554FC"/>
    <w:rsid w:val="00757AD2"/>
    <w:rsid w:val="00757F03"/>
    <w:rsid w:val="00760A23"/>
    <w:rsid w:val="00761A0D"/>
    <w:rsid w:val="00766EC5"/>
    <w:rsid w:val="00767A96"/>
    <w:rsid w:val="00770547"/>
    <w:rsid w:val="00770957"/>
    <w:rsid w:val="00772B3B"/>
    <w:rsid w:val="007773D0"/>
    <w:rsid w:val="00777504"/>
    <w:rsid w:val="00780D79"/>
    <w:rsid w:val="007827A1"/>
    <w:rsid w:val="00782D7F"/>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6C89"/>
    <w:rsid w:val="007D7063"/>
    <w:rsid w:val="007E00AA"/>
    <w:rsid w:val="007E0BF6"/>
    <w:rsid w:val="007E13A5"/>
    <w:rsid w:val="007F3BD9"/>
    <w:rsid w:val="0080437F"/>
    <w:rsid w:val="0080529B"/>
    <w:rsid w:val="0080566C"/>
    <w:rsid w:val="00806861"/>
    <w:rsid w:val="008073C3"/>
    <w:rsid w:val="0081158F"/>
    <w:rsid w:val="0081178B"/>
    <w:rsid w:val="0081360B"/>
    <w:rsid w:val="00814DEA"/>
    <w:rsid w:val="008160C9"/>
    <w:rsid w:val="00817AD5"/>
    <w:rsid w:val="00820617"/>
    <w:rsid w:val="008212BA"/>
    <w:rsid w:val="00823BD6"/>
    <w:rsid w:val="00825710"/>
    <w:rsid w:val="00832AB1"/>
    <w:rsid w:val="00832F7B"/>
    <w:rsid w:val="00833920"/>
    <w:rsid w:val="00840624"/>
    <w:rsid w:val="00840B03"/>
    <w:rsid w:val="00841618"/>
    <w:rsid w:val="00850738"/>
    <w:rsid w:val="008512ED"/>
    <w:rsid w:val="00857F43"/>
    <w:rsid w:val="00865231"/>
    <w:rsid w:val="00872D34"/>
    <w:rsid w:val="00873BE8"/>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0EEA"/>
    <w:rsid w:val="008B3AA9"/>
    <w:rsid w:val="008C62BB"/>
    <w:rsid w:val="008C6443"/>
    <w:rsid w:val="008C7070"/>
    <w:rsid w:val="008C70E4"/>
    <w:rsid w:val="008D1B0F"/>
    <w:rsid w:val="008D2D49"/>
    <w:rsid w:val="008D5328"/>
    <w:rsid w:val="008D5711"/>
    <w:rsid w:val="008D694C"/>
    <w:rsid w:val="008E14B0"/>
    <w:rsid w:val="008E3AB0"/>
    <w:rsid w:val="008E3B56"/>
    <w:rsid w:val="008E61B7"/>
    <w:rsid w:val="008F4017"/>
    <w:rsid w:val="008F4952"/>
    <w:rsid w:val="008F5323"/>
    <w:rsid w:val="008F6780"/>
    <w:rsid w:val="009004FE"/>
    <w:rsid w:val="009007B2"/>
    <w:rsid w:val="00900D4B"/>
    <w:rsid w:val="009023DD"/>
    <w:rsid w:val="00904B25"/>
    <w:rsid w:val="00913B2C"/>
    <w:rsid w:val="0091410F"/>
    <w:rsid w:val="0091660F"/>
    <w:rsid w:val="009221F5"/>
    <w:rsid w:val="00924A4D"/>
    <w:rsid w:val="00931A04"/>
    <w:rsid w:val="009326B1"/>
    <w:rsid w:val="00932A40"/>
    <w:rsid w:val="0093358D"/>
    <w:rsid w:val="00933C79"/>
    <w:rsid w:val="0093667F"/>
    <w:rsid w:val="00936C37"/>
    <w:rsid w:val="009375E0"/>
    <w:rsid w:val="0094004A"/>
    <w:rsid w:val="0094623E"/>
    <w:rsid w:val="0094697E"/>
    <w:rsid w:val="009523DD"/>
    <w:rsid w:val="00955BCB"/>
    <w:rsid w:val="009613B1"/>
    <w:rsid w:val="00963EB0"/>
    <w:rsid w:val="00964038"/>
    <w:rsid w:val="00972966"/>
    <w:rsid w:val="0097645E"/>
    <w:rsid w:val="00977FC1"/>
    <w:rsid w:val="00981F07"/>
    <w:rsid w:val="009831EE"/>
    <w:rsid w:val="00983BE1"/>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1BA2"/>
    <w:rsid w:val="00A12BEE"/>
    <w:rsid w:val="00A142AE"/>
    <w:rsid w:val="00A2430A"/>
    <w:rsid w:val="00A263DA"/>
    <w:rsid w:val="00A31337"/>
    <w:rsid w:val="00A314BA"/>
    <w:rsid w:val="00A3155A"/>
    <w:rsid w:val="00A32D56"/>
    <w:rsid w:val="00A3471B"/>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1B55"/>
    <w:rsid w:val="00AB5232"/>
    <w:rsid w:val="00AB546D"/>
    <w:rsid w:val="00AB686D"/>
    <w:rsid w:val="00AB702B"/>
    <w:rsid w:val="00AC16B0"/>
    <w:rsid w:val="00AD42A7"/>
    <w:rsid w:val="00AD4CCB"/>
    <w:rsid w:val="00AD6DA2"/>
    <w:rsid w:val="00AD7441"/>
    <w:rsid w:val="00AE2219"/>
    <w:rsid w:val="00AE74A5"/>
    <w:rsid w:val="00AE78BD"/>
    <w:rsid w:val="00AF0343"/>
    <w:rsid w:val="00AF388D"/>
    <w:rsid w:val="00AF3F10"/>
    <w:rsid w:val="00AF4B4F"/>
    <w:rsid w:val="00AF6690"/>
    <w:rsid w:val="00AF6735"/>
    <w:rsid w:val="00AF73B0"/>
    <w:rsid w:val="00B01EF6"/>
    <w:rsid w:val="00B0225F"/>
    <w:rsid w:val="00B025F2"/>
    <w:rsid w:val="00B028C3"/>
    <w:rsid w:val="00B07597"/>
    <w:rsid w:val="00B07D15"/>
    <w:rsid w:val="00B11302"/>
    <w:rsid w:val="00B14AD2"/>
    <w:rsid w:val="00B2651A"/>
    <w:rsid w:val="00B300F4"/>
    <w:rsid w:val="00B3367A"/>
    <w:rsid w:val="00B33893"/>
    <w:rsid w:val="00B33EF7"/>
    <w:rsid w:val="00B352F9"/>
    <w:rsid w:val="00B37CAE"/>
    <w:rsid w:val="00B44EE3"/>
    <w:rsid w:val="00B45976"/>
    <w:rsid w:val="00B51985"/>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95C9A"/>
    <w:rsid w:val="00BA2B49"/>
    <w:rsid w:val="00BA51BB"/>
    <w:rsid w:val="00BA5EBA"/>
    <w:rsid w:val="00BA7DA4"/>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3A0"/>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28F5"/>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6D4B"/>
    <w:rsid w:val="00CB77FB"/>
    <w:rsid w:val="00CC259F"/>
    <w:rsid w:val="00CC2C67"/>
    <w:rsid w:val="00CC46FF"/>
    <w:rsid w:val="00CC7622"/>
    <w:rsid w:val="00CD0A5A"/>
    <w:rsid w:val="00CD16A4"/>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50725"/>
    <w:rsid w:val="00D519D9"/>
    <w:rsid w:val="00D51A22"/>
    <w:rsid w:val="00D54436"/>
    <w:rsid w:val="00D557CE"/>
    <w:rsid w:val="00D665BF"/>
    <w:rsid w:val="00D665F3"/>
    <w:rsid w:val="00D6767C"/>
    <w:rsid w:val="00D72310"/>
    <w:rsid w:val="00D723AB"/>
    <w:rsid w:val="00D72C86"/>
    <w:rsid w:val="00D82749"/>
    <w:rsid w:val="00D83B1F"/>
    <w:rsid w:val="00D85C5E"/>
    <w:rsid w:val="00D906E9"/>
    <w:rsid w:val="00D91355"/>
    <w:rsid w:val="00D93189"/>
    <w:rsid w:val="00D9457C"/>
    <w:rsid w:val="00D9622F"/>
    <w:rsid w:val="00D96541"/>
    <w:rsid w:val="00DA3331"/>
    <w:rsid w:val="00DA3BAE"/>
    <w:rsid w:val="00DA5273"/>
    <w:rsid w:val="00DA63C2"/>
    <w:rsid w:val="00DA710B"/>
    <w:rsid w:val="00DB2C73"/>
    <w:rsid w:val="00DB4ABF"/>
    <w:rsid w:val="00DB7133"/>
    <w:rsid w:val="00DC269B"/>
    <w:rsid w:val="00DC2E1C"/>
    <w:rsid w:val="00DC4AAD"/>
    <w:rsid w:val="00DC697C"/>
    <w:rsid w:val="00DD15B7"/>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351E"/>
    <w:rsid w:val="00E25980"/>
    <w:rsid w:val="00E25FDA"/>
    <w:rsid w:val="00E26451"/>
    <w:rsid w:val="00E278AC"/>
    <w:rsid w:val="00E3363E"/>
    <w:rsid w:val="00E35AFB"/>
    <w:rsid w:val="00E36DD2"/>
    <w:rsid w:val="00E42841"/>
    <w:rsid w:val="00E44567"/>
    <w:rsid w:val="00E457F4"/>
    <w:rsid w:val="00E4656A"/>
    <w:rsid w:val="00E512ED"/>
    <w:rsid w:val="00E53885"/>
    <w:rsid w:val="00E54944"/>
    <w:rsid w:val="00E55AD7"/>
    <w:rsid w:val="00E6073C"/>
    <w:rsid w:val="00E6191F"/>
    <w:rsid w:val="00E6192A"/>
    <w:rsid w:val="00E62107"/>
    <w:rsid w:val="00E62AA6"/>
    <w:rsid w:val="00E62F9F"/>
    <w:rsid w:val="00E64349"/>
    <w:rsid w:val="00E66945"/>
    <w:rsid w:val="00E7125F"/>
    <w:rsid w:val="00E7194F"/>
    <w:rsid w:val="00E74A62"/>
    <w:rsid w:val="00E765DA"/>
    <w:rsid w:val="00E84E01"/>
    <w:rsid w:val="00E86C6C"/>
    <w:rsid w:val="00E87395"/>
    <w:rsid w:val="00E9091E"/>
    <w:rsid w:val="00E90B41"/>
    <w:rsid w:val="00E90E2D"/>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0192"/>
    <w:rsid w:val="00ED2DE0"/>
    <w:rsid w:val="00ED4207"/>
    <w:rsid w:val="00ED60BE"/>
    <w:rsid w:val="00ED6432"/>
    <w:rsid w:val="00ED79B2"/>
    <w:rsid w:val="00EE2428"/>
    <w:rsid w:val="00EE4362"/>
    <w:rsid w:val="00EE74EA"/>
    <w:rsid w:val="00EF2334"/>
    <w:rsid w:val="00EF36F2"/>
    <w:rsid w:val="00EF628E"/>
    <w:rsid w:val="00F00108"/>
    <w:rsid w:val="00F0381A"/>
    <w:rsid w:val="00F03C1F"/>
    <w:rsid w:val="00F03E11"/>
    <w:rsid w:val="00F04AAC"/>
    <w:rsid w:val="00F105A1"/>
    <w:rsid w:val="00F11730"/>
    <w:rsid w:val="00F14632"/>
    <w:rsid w:val="00F14A9A"/>
    <w:rsid w:val="00F14ED2"/>
    <w:rsid w:val="00F16BE7"/>
    <w:rsid w:val="00F20B38"/>
    <w:rsid w:val="00F20E44"/>
    <w:rsid w:val="00F213EE"/>
    <w:rsid w:val="00F22E6F"/>
    <w:rsid w:val="00F30B8E"/>
    <w:rsid w:val="00F30FF6"/>
    <w:rsid w:val="00F3240B"/>
    <w:rsid w:val="00F35551"/>
    <w:rsid w:val="00F4298B"/>
    <w:rsid w:val="00F44A54"/>
    <w:rsid w:val="00F456EA"/>
    <w:rsid w:val="00F45ACA"/>
    <w:rsid w:val="00F475F5"/>
    <w:rsid w:val="00F5398E"/>
    <w:rsid w:val="00F559D3"/>
    <w:rsid w:val="00F56796"/>
    <w:rsid w:val="00F56C4D"/>
    <w:rsid w:val="00F5760E"/>
    <w:rsid w:val="00F6422C"/>
    <w:rsid w:val="00F64CB0"/>
    <w:rsid w:val="00F67EC1"/>
    <w:rsid w:val="00F82C19"/>
    <w:rsid w:val="00F83678"/>
    <w:rsid w:val="00F853FD"/>
    <w:rsid w:val="00F8553C"/>
    <w:rsid w:val="00F85F4F"/>
    <w:rsid w:val="00F87D30"/>
    <w:rsid w:val="00F9104B"/>
    <w:rsid w:val="00F93EF0"/>
    <w:rsid w:val="00F94719"/>
    <w:rsid w:val="00F9526F"/>
    <w:rsid w:val="00F96163"/>
    <w:rsid w:val="00F9713C"/>
    <w:rsid w:val="00F97F54"/>
    <w:rsid w:val="00FA13CC"/>
    <w:rsid w:val="00FA4AEF"/>
    <w:rsid w:val="00FA52D0"/>
    <w:rsid w:val="00FA6E22"/>
    <w:rsid w:val="00FA74BF"/>
    <w:rsid w:val="00FA7CF9"/>
    <w:rsid w:val="00FB0ED0"/>
    <w:rsid w:val="00FB3C71"/>
    <w:rsid w:val="00FB593C"/>
    <w:rsid w:val="00FB6345"/>
    <w:rsid w:val="00FC06A0"/>
    <w:rsid w:val="00FC0D8C"/>
    <w:rsid w:val="00FC1A09"/>
    <w:rsid w:val="00FC1B06"/>
    <w:rsid w:val="00FC2165"/>
    <w:rsid w:val="00FD19C6"/>
    <w:rsid w:val="00FD208F"/>
    <w:rsid w:val="00FD3145"/>
    <w:rsid w:val="00FE1A64"/>
    <w:rsid w:val="00FE6ADC"/>
    <w:rsid w:val="00FE7305"/>
    <w:rsid w:val="00FF4355"/>
    <w:rsid w:val="00F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A0976"/>
  <w15:docId w15:val="{074C642A-FFE4-4517-9059-34E90A06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8B87E-700A-4C82-9DF8-12BDEFA2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719</Words>
  <Characters>3884</Characters>
  <Application>Microsoft Office Word</Application>
  <DocSecurity>0</DocSecurity>
  <Lines>90</Lines>
  <Paragraphs>29</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Mike Rademaker</cp:lastModifiedBy>
  <cp:revision>3</cp:revision>
  <cp:lastPrinted>2020-02-13T23:56:00Z</cp:lastPrinted>
  <dcterms:created xsi:type="dcterms:W3CDTF">2020-02-15T00:25:00Z</dcterms:created>
  <dcterms:modified xsi:type="dcterms:W3CDTF">2020-02-15T15:21:00Z</dcterms:modified>
</cp:coreProperties>
</file>