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6A0FA" w14:textId="77777777" w:rsidR="002A7C18" w:rsidRDefault="00565FE8" w:rsidP="00006996">
      <w:pPr>
        <w:jc w:val="center"/>
        <w:rPr>
          <w:noProof/>
          <w:sz w:val="24"/>
          <w:szCs w:val="24"/>
        </w:rPr>
      </w:pPr>
      <w:r>
        <w:rPr>
          <w:noProof/>
          <w:sz w:val="24"/>
          <w:szCs w:val="24"/>
        </w:rPr>
        <w:drawing>
          <wp:inline distT="0" distB="0" distL="0" distR="0" wp14:anchorId="1ADD0F67" wp14:editId="2DA49479">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14:paraId="6D7A6D49" w14:textId="77777777" w:rsidR="00006996" w:rsidRDefault="00006996" w:rsidP="00006996">
      <w:pPr>
        <w:jc w:val="center"/>
        <w:rPr>
          <w:b/>
          <w:color w:val="1F497D" w:themeColor="text2"/>
          <w:sz w:val="32"/>
          <w:szCs w:val="32"/>
        </w:rPr>
      </w:pPr>
      <w:r>
        <w:rPr>
          <w:b/>
          <w:color w:val="1F497D" w:themeColor="text2"/>
          <w:sz w:val="32"/>
          <w:szCs w:val="32"/>
        </w:rPr>
        <w:t xml:space="preserve"> </w:t>
      </w:r>
      <w:r w:rsidR="000A7F6B">
        <w:rPr>
          <w:b/>
          <w:color w:val="1F497D" w:themeColor="text2"/>
          <w:sz w:val="32"/>
          <w:szCs w:val="32"/>
        </w:rPr>
        <w:t>Regular</w:t>
      </w:r>
      <w:r w:rsidR="00900D4B">
        <w:rPr>
          <w:b/>
          <w:color w:val="1F497D" w:themeColor="text2"/>
          <w:sz w:val="32"/>
          <w:szCs w:val="32"/>
        </w:rPr>
        <w:t xml:space="preserve"> Meeting</w:t>
      </w:r>
      <w:bookmarkStart w:id="0" w:name="_Hlk20285140"/>
    </w:p>
    <w:p w14:paraId="0CBF7AE4" w14:textId="77777777" w:rsidR="00304DBE" w:rsidRPr="002A7C18" w:rsidRDefault="00304DBE" w:rsidP="00006996">
      <w:pPr>
        <w:jc w:val="center"/>
        <w:rPr>
          <w:b/>
          <w:color w:val="1F497D" w:themeColor="text2"/>
          <w:sz w:val="32"/>
          <w:szCs w:val="32"/>
        </w:rPr>
      </w:pPr>
      <w:r w:rsidRPr="002A7C18">
        <w:rPr>
          <w:b/>
          <w:color w:val="1F497D" w:themeColor="text2"/>
          <w:sz w:val="32"/>
          <w:szCs w:val="32"/>
        </w:rPr>
        <w:t>Board of Harbor Commissioners of the Crescent City Harbor District</w:t>
      </w:r>
    </w:p>
    <w:bookmarkEnd w:id="0"/>
    <w:p w14:paraId="28DA2990" w14:textId="77777777" w:rsidR="00F14ED2" w:rsidRPr="00F14ED2" w:rsidRDefault="00462B4B" w:rsidP="00023F67">
      <w:pPr>
        <w:spacing w:line="240" w:lineRule="auto"/>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sidR="00023F67">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p>
    <w:p w14:paraId="54793DA5" w14:textId="77777777" w:rsidR="000F4DFE" w:rsidRPr="003849F8" w:rsidRDefault="00462B4B" w:rsidP="00006996">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 xml:space="preserve">Commissioner </w:t>
      </w:r>
      <w:r w:rsidR="00006996">
        <w:rPr>
          <w:b/>
          <w:color w:val="1F497D" w:themeColor="text2"/>
          <w:sz w:val="20"/>
          <w:szCs w:val="20"/>
        </w:rPr>
        <w:t xml:space="preserve">       </w:t>
      </w:r>
      <w:r w:rsidR="00F4298B">
        <w:rPr>
          <w:b/>
          <w:color w:val="1F497D" w:themeColor="text2"/>
          <w:sz w:val="20"/>
          <w:szCs w:val="20"/>
        </w:rPr>
        <w:t>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sidR="00006996">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14:paraId="4A3ED5F5" w14:textId="77777777" w:rsidR="00006996" w:rsidRDefault="008212BA" w:rsidP="00023F67">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p>
    <w:p w14:paraId="67A2EADF" w14:textId="77777777" w:rsidR="00304DBE" w:rsidRPr="00CD5534" w:rsidRDefault="00304DBE" w:rsidP="00006996">
      <w:pPr>
        <w:pStyle w:val="BodyText"/>
        <w:tabs>
          <w:tab w:val="left" w:pos="4320"/>
        </w:tabs>
        <w:jc w:val="center"/>
        <w:rPr>
          <w:rFonts w:asciiTheme="minorHAnsi" w:hAnsiTheme="minorHAnsi" w:cs="Arial"/>
          <w:b/>
          <w:color w:val="000000"/>
          <w:sz w:val="24"/>
          <w:szCs w:val="24"/>
        </w:rPr>
      </w:pPr>
      <w:r w:rsidRPr="00CD5534">
        <w:rPr>
          <w:rFonts w:asciiTheme="minorHAnsi" w:hAnsiTheme="minorHAnsi" w:cs="Arial"/>
          <w:b/>
          <w:color w:val="000000"/>
          <w:sz w:val="24"/>
          <w:szCs w:val="24"/>
        </w:rPr>
        <w:t>AGENDA</w:t>
      </w:r>
    </w:p>
    <w:p w14:paraId="7019692A" w14:textId="77777777" w:rsidR="00C00ED5" w:rsidRPr="00CD5534" w:rsidRDefault="00C00ED5" w:rsidP="00023F67">
      <w:pPr>
        <w:pStyle w:val="BodyText"/>
        <w:ind w:left="360"/>
        <w:rPr>
          <w:rFonts w:asciiTheme="minorHAnsi" w:hAnsiTheme="minorHAnsi" w:cs="Arial"/>
          <w:b/>
          <w:color w:val="000000"/>
          <w:sz w:val="24"/>
          <w:szCs w:val="24"/>
        </w:rPr>
      </w:pPr>
    </w:p>
    <w:p w14:paraId="19E46FA3" w14:textId="77777777" w:rsidR="00CD5534" w:rsidRDefault="00CD5534" w:rsidP="00023F67">
      <w:pPr>
        <w:pStyle w:val="BodyText"/>
        <w:ind w:left="360"/>
        <w:rPr>
          <w:rFonts w:asciiTheme="minorHAnsi" w:hAnsiTheme="minorHAnsi" w:cs="Arial"/>
          <w:b/>
          <w:color w:val="000000"/>
          <w:sz w:val="24"/>
          <w:szCs w:val="24"/>
        </w:rPr>
      </w:pPr>
    </w:p>
    <w:p w14:paraId="6B9B91F6" w14:textId="77777777" w:rsidR="00C00ED5" w:rsidRPr="00CD5534" w:rsidRDefault="00C00ED5" w:rsidP="00023F67">
      <w:pPr>
        <w:pStyle w:val="BodyText"/>
        <w:ind w:left="360"/>
        <w:rPr>
          <w:rFonts w:asciiTheme="minorHAnsi" w:hAnsiTheme="minorHAnsi" w:cs="Arial"/>
          <w:color w:val="000000"/>
          <w:sz w:val="24"/>
          <w:szCs w:val="24"/>
        </w:rPr>
      </w:pPr>
      <w:r w:rsidRPr="00CD5534">
        <w:rPr>
          <w:rFonts w:asciiTheme="minorHAnsi" w:hAnsiTheme="minorHAnsi" w:cs="Arial"/>
          <w:b/>
          <w:color w:val="000000"/>
          <w:sz w:val="24"/>
          <w:szCs w:val="24"/>
        </w:rPr>
        <w:t xml:space="preserve">Date:  </w:t>
      </w:r>
      <w:r w:rsidRPr="00CD5534">
        <w:rPr>
          <w:rFonts w:asciiTheme="minorHAnsi" w:hAnsiTheme="minorHAnsi" w:cs="Arial"/>
          <w:b/>
          <w:color w:val="000000"/>
          <w:sz w:val="24"/>
          <w:szCs w:val="24"/>
        </w:rPr>
        <w:tab/>
      </w:r>
      <w:r w:rsidR="00544A72" w:rsidRPr="00CD5534">
        <w:rPr>
          <w:rFonts w:asciiTheme="minorHAnsi" w:hAnsiTheme="minorHAnsi" w:cs="Arial"/>
          <w:b/>
          <w:color w:val="000000"/>
          <w:sz w:val="24"/>
          <w:szCs w:val="24"/>
        </w:rPr>
        <w:t>Tuesday</w:t>
      </w:r>
      <w:r w:rsidR="009523DD" w:rsidRPr="00CD5534">
        <w:rPr>
          <w:rFonts w:asciiTheme="minorHAnsi" w:hAnsiTheme="minorHAnsi" w:cs="Arial"/>
          <w:b/>
          <w:color w:val="000000"/>
          <w:sz w:val="24"/>
          <w:szCs w:val="24"/>
        </w:rPr>
        <w:t xml:space="preserve">, </w:t>
      </w:r>
      <w:r w:rsidR="00513D42">
        <w:rPr>
          <w:rFonts w:asciiTheme="minorHAnsi" w:hAnsiTheme="minorHAnsi" w:cs="Arial"/>
          <w:b/>
          <w:color w:val="000000"/>
          <w:sz w:val="24"/>
          <w:szCs w:val="24"/>
        </w:rPr>
        <w:t>03 Dec</w:t>
      </w:r>
      <w:r w:rsidR="00147A42">
        <w:rPr>
          <w:rFonts w:asciiTheme="minorHAnsi" w:hAnsiTheme="minorHAnsi" w:cs="Arial"/>
          <w:b/>
          <w:color w:val="000000"/>
          <w:sz w:val="24"/>
          <w:szCs w:val="24"/>
        </w:rPr>
        <w:t>ember</w:t>
      </w:r>
      <w:r w:rsidR="00101630" w:rsidRPr="00CD5534">
        <w:rPr>
          <w:rFonts w:asciiTheme="minorHAnsi" w:hAnsiTheme="minorHAnsi" w:cs="Arial"/>
          <w:b/>
          <w:color w:val="000000"/>
          <w:sz w:val="24"/>
          <w:szCs w:val="24"/>
        </w:rPr>
        <w:t>,</w:t>
      </w:r>
      <w:r w:rsidRPr="00CD5534">
        <w:rPr>
          <w:rFonts w:asciiTheme="minorHAnsi" w:hAnsiTheme="minorHAnsi" w:cs="Arial"/>
          <w:b/>
          <w:color w:val="000000"/>
          <w:sz w:val="24"/>
          <w:szCs w:val="24"/>
        </w:rPr>
        <w:t xml:space="preserve"> 201</w:t>
      </w:r>
      <w:r w:rsidR="009523DD" w:rsidRPr="00CD5534">
        <w:rPr>
          <w:rFonts w:asciiTheme="minorHAnsi" w:hAnsiTheme="minorHAnsi" w:cs="Arial"/>
          <w:b/>
          <w:color w:val="000000"/>
          <w:sz w:val="24"/>
          <w:szCs w:val="24"/>
        </w:rPr>
        <w:t>9</w:t>
      </w:r>
      <w:r w:rsidRPr="00CD5534">
        <w:rPr>
          <w:rFonts w:asciiTheme="minorHAnsi" w:hAnsiTheme="minorHAnsi" w:cs="Arial"/>
          <w:color w:val="000000"/>
          <w:sz w:val="24"/>
          <w:szCs w:val="24"/>
        </w:rPr>
        <w:t xml:space="preserve">   </w:t>
      </w:r>
    </w:p>
    <w:p w14:paraId="4A3B6ABA" w14:textId="77777777" w:rsidR="00C00ED5" w:rsidRPr="00CD5534" w:rsidRDefault="00C00ED5" w:rsidP="00023F67">
      <w:pPr>
        <w:pStyle w:val="BodyText"/>
        <w:ind w:left="360"/>
        <w:rPr>
          <w:rFonts w:asciiTheme="minorHAnsi" w:hAnsiTheme="minorHAnsi" w:cs="Arial"/>
          <w:b/>
          <w:color w:val="000000"/>
          <w:sz w:val="24"/>
          <w:szCs w:val="24"/>
        </w:rPr>
      </w:pPr>
      <w:r w:rsidRPr="00CD5534">
        <w:rPr>
          <w:rFonts w:asciiTheme="minorHAnsi" w:hAnsiTheme="minorHAnsi" w:cs="Arial"/>
          <w:color w:val="000000"/>
          <w:sz w:val="24"/>
          <w:szCs w:val="24"/>
        </w:rPr>
        <w:t xml:space="preserve">                             </w:t>
      </w:r>
    </w:p>
    <w:p w14:paraId="647A2BD3" w14:textId="77777777" w:rsidR="002133BA" w:rsidRPr="00CD5534" w:rsidRDefault="001327ED" w:rsidP="00023F67">
      <w:pPr>
        <w:pStyle w:val="BodyText"/>
        <w:ind w:left="360"/>
        <w:rPr>
          <w:rFonts w:asciiTheme="minorHAnsi" w:hAnsiTheme="minorHAnsi" w:cs="Arial"/>
          <w:b/>
          <w:color w:val="000000"/>
          <w:sz w:val="24"/>
          <w:szCs w:val="24"/>
        </w:rPr>
      </w:pPr>
      <w:r w:rsidRPr="00CD5534">
        <w:rPr>
          <w:rFonts w:asciiTheme="minorHAnsi" w:hAnsiTheme="minorHAnsi" w:cs="Arial"/>
          <w:b/>
          <w:color w:val="000000"/>
          <w:sz w:val="24"/>
          <w:szCs w:val="24"/>
        </w:rPr>
        <w:t>Time:</w:t>
      </w:r>
      <w:r w:rsidRPr="00CD5534">
        <w:rPr>
          <w:rFonts w:asciiTheme="minorHAnsi" w:hAnsiTheme="minorHAnsi" w:cs="Arial"/>
          <w:b/>
          <w:color w:val="000000"/>
          <w:sz w:val="24"/>
          <w:szCs w:val="24"/>
        </w:rPr>
        <w:tab/>
      </w:r>
      <w:r w:rsidR="00C359C4">
        <w:rPr>
          <w:rFonts w:asciiTheme="minorHAnsi" w:hAnsiTheme="minorHAnsi" w:cs="Arial"/>
          <w:b/>
          <w:color w:val="000000"/>
          <w:sz w:val="24"/>
          <w:szCs w:val="24"/>
        </w:rPr>
        <w:t>Regular</w:t>
      </w:r>
      <w:r w:rsidR="002133BA" w:rsidRPr="00CD5534">
        <w:rPr>
          <w:rFonts w:asciiTheme="minorHAnsi" w:hAnsiTheme="minorHAnsi" w:cs="Arial"/>
          <w:b/>
          <w:color w:val="000000"/>
          <w:sz w:val="24"/>
          <w:szCs w:val="24"/>
        </w:rPr>
        <w:t xml:space="preserve"> Session: </w:t>
      </w:r>
      <w:r w:rsidR="00C41FC6" w:rsidRPr="00CD5534">
        <w:rPr>
          <w:rFonts w:asciiTheme="minorHAnsi" w:hAnsiTheme="minorHAnsi" w:cs="Arial"/>
          <w:b/>
          <w:color w:val="000000"/>
          <w:sz w:val="24"/>
          <w:szCs w:val="24"/>
        </w:rPr>
        <w:t xml:space="preserve">    </w:t>
      </w:r>
      <w:r w:rsidR="00D960C5" w:rsidRPr="00CD5534">
        <w:rPr>
          <w:rFonts w:asciiTheme="minorHAnsi" w:hAnsiTheme="minorHAnsi" w:cs="Arial"/>
          <w:b/>
          <w:color w:val="000000"/>
          <w:sz w:val="24"/>
          <w:szCs w:val="24"/>
        </w:rPr>
        <w:tab/>
      </w:r>
      <w:r w:rsidR="002133BA" w:rsidRPr="00CD5534">
        <w:rPr>
          <w:rFonts w:asciiTheme="minorHAnsi" w:hAnsiTheme="minorHAnsi" w:cs="Arial"/>
          <w:b/>
          <w:color w:val="000000"/>
          <w:sz w:val="24"/>
          <w:szCs w:val="24"/>
        </w:rPr>
        <w:t>2:00 p.m.</w:t>
      </w:r>
    </w:p>
    <w:p w14:paraId="3DF017B7" w14:textId="77777777" w:rsidR="00C00ED5" w:rsidRPr="00CD5534" w:rsidRDefault="00C00ED5" w:rsidP="00023F67">
      <w:pPr>
        <w:pStyle w:val="BodyText"/>
        <w:ind w:left="360"/>
        <w:rPr>
          <w:rFonts w:asciiTheme="minorHAnsi" w:hAnsiTheme="minorHAnsi" w:cs="Arial"/>
          <w:b/>
          <w:color w:val="000000"/>
          <w:sz w:val="24"/>
          <w:szCs w:val="24"/>
        </w:rPr>
      </w:pPr>
    </w:p>
    <w:p w14:paraId="3ECAAE0F" w14:textId="77777777" w:rsidR="00E20B02" w:rsidRPr="00CD5534" w:rsidRDefault="00C00ED5" w:rsidP="00023F67">
      <w:pPr>
        <w:pStyle w:val="BodyText"/>
        <w:ind w:left="360"/>
        <w:rPr>
          <w:rFonts w:asciiTheme="minorHAnsi" w:hAnsiTheme="minorHAnsi" w:cs="Arial"/>
          <w:b/>
          <w:color w:val="000000"/>
          <w:sz w:val="24"/>
          <w:szCs w:val="24"/>
        </w:rPr>
      </w:pPr>
      <w:r w:rsidRPr="00CD5534">
        <w:rPr>
          <w:rFonts w:asciiTheme="minorHAnsi" w:hAnsiTheme="minorHAnsi" w:cs="Arial"/>
          <w:b/>
          <w:color w:val="000000"/>
          <w:sz w:val="24"/>
          <w:szCs w:val="24"/>
        </w:rPr>
        <w:t>Place:</w:t>
      </w:r>
      <w:r w:rsidRPr="00CD5534">
        <w:rPr>
          <w:rFonts w:asciiTheme="minorHAnsi" w:hAnsiTheme="minorHAnsi" w:cs="Arial"/>
          <w:b/>
          <w:color w:val="000000"/>
          <w:sz w:val="24"/>
          <w:szCs w:val="24"/>
        </w:rPr>
        <w:tab/>
        <w:t xml:space="preserve">Crescent City Harbor District Meeting Room </w:t>
      </w:r>
    </w:p>
    <w:p w14:paraId="0084427B" w14:textId="77777777" w:rsidR="00C00ED5" w:rsidRPr="00CD5534" w:rsidRDefault="00C00ED5" w:rsidP="00023F67">
      <w:pPr>
        <w:pStyle w:val="BodyText"/>
        <w:ind w:left="1080" w:firstLine="360"/>
        <w:rPr>
          <w:rFonts w:asciiTheme="minorHAnsi" w:hAnsiTheme="minorHAnsi" w:cs="Arial"/>
          <w:b/>
          <w:color w:val="000000"/>
          <w:sz w:val="24"/>
          <w:szCs w:val="24"/>
        </w:rPr>
      </w:pPr>
      <w:r w:rsidRPr="00CD5534">
        <w:rPr>
          <w:rFonts w:asciiTheme="minorHAnsi" w:hAnsiTheme="minorHAnsi" w:cs="Arial"/>
          <w:b/>
          <w:color w:val="000000"/>
          <w:sz w:val="24"/>
          <w:szCs w:val="24"/>
        </w:rPr>
        <w:t>101 Citizens Dock Road</w:t>
      </w:r>
      <w:r w:rsidR="00E20B02" w:rsidRPr="00CD5534">
        <w:rPr>
          <w:rFonts w:asciiTheme="minorHAnsi" w:hAnsiTheme="minorHAnsi" w:cs="Arial"/>
          <w:b/>
          <w:color w:val="000000"/>
          <w:sz w:val="24"/>
          <w:szCs w:val="24"/>
        </w:rPr>
        <w:t>, Crescent City, CA 95531</w:t>
      </w:r>
    </w:p>
    <w:p w14:paraId="6CF711AB" w14:textId="77777777" w:rsidR="00E20B02" w:rsidRPr="00CD5534" w:rsidRDefault="00E20B02" w:rsidP="00023F67">
      <w:pPr>
        <w:pStyle w:val="BodyText"/>
        <w:ind w:left="1080" w:firstLine="360"/>
        <w:rPr>
          <w:rFonts w:asciiTheme="minorHAnsi" w:hAnsiTheme="minorHAnsi" w:cs="Arial"/>
          <w:b/>
          <w:color w:val="000000"/>
          <w:sz w:val="24"/>
          <w:szCs w:val="24"/>
        </w:rPr>
      </w:pPr>
    </w:p>
    <w:p w14:paraId="5D6DB4AC" w14:textId="77777777" w:rsidR="00CD5534" w:rsidRDefault="00CD5534" w:rsidP="00023F67">
      <w:pPr>
        <w:pStyle w:val="BodyText"/>
        <w:rPr>
          <w:rFonts w:asciiTheme="minorHAnsi" w:hAnsiTheme="minorHAnsi" w:cs="Arial"/>
          <w:i/>
          <w:color w:val="000000"/>
          <w:sz w:val="22"/>
          <w:szCs w:val="22"/>
        </w:rPr>
      </w:pPr>
    </w:p>
    <w:p w14:paraId="54B910E9" w14:textId="77777777" w:rsidR="00B44EE3" w:rsidRPr="00CD5534" w:rsidRDefault="00B44EE3" w:rsidP="00023F67">
      <w:pPr>
        <w:pStyle w:val="BodyText"/>
        <w:rPr>
          <w:rFonts w:asciiTheme="minorHAnsi" w:hAnsiTheme="minorHAnsi" w:cs="Arial"/>
          <w:i/>
          <w:color w:val="000000"/>
          <w:sz w:val="24"/>
          <w:szCs w:val="24"/>
        </w:rPr>
      </w:pPr>
      <w:r w:rsidRPr="00CD5534">
        <w:rPr>
          <w:rFonts w:asciiTheme="minorHAnsi" w:hAnsiTheme="minorHAnsi" w:cs="Arial"/>
          <w:i/>
          <w:color w:val="000000"/>
          <w:sz w:val="24"/>
          <w:szCs w:val="24"/>
        </w:rPr>
        <w:t xml:space="preserve">Public participation in this meeting is encouraged and will be accommodated during the public comment period for each item on the agenda. </w:t>
      </w:r>
      <w:r w:rsidR="007E00AA" w:rsidRPr="00CD5534">
        <w:rPr>
          <w:rFonts w:asciiTheme="minorHAnsi" w:hAnsiTheme="minorHAnsi" w:cs="Arial"/>
          <w:i/>
          <w:color w:val="000000"/>
          <w:sz w:val="24"/>
          <w:szCs w:val="24"/>
        </w:rPr>
        <w:t>The public will have an opportunity to speak on each item on the Agenda, but will be limited to</w:t>
      </w:r>
      <w:r w:rsidRPr="00CD5534">
        <w:rPr>
          <w:rFonts w:asciiTheme="minorHAnsi" w:hAnsiTheme="minorHAnsi" w:cs="Arial"/>
          <w:i/>
          <w:color w:val="000000"/>
          <w:sz w:val="24"/>
          <w:szCs w:val="24"/>
        </w:rPr>
        <w:t xml:space="preserve"> a</w:t>
      </w:r>
      <w:r w:rsidR="007E00AA" w:rsidRPr="00CD5534">
        <w:rPr>
          <w:rFonts w:asciiTheme="minorHAnsi" w:hAnsiTheme="minorHAnsi" w:cs="Arial"/>
          <w:i/>
          <w:color w:val="000000"/>
          <w:sz w:val="24"/>
          <w:szCs w:val="24"/>
        </w:rPr>
        <w:t xml:space="preserve"> comment</w:t>
      </w:r>
      <w:r w:rsidRPr="00CD5534">
        <w:rPr>
          <w:rFonts w:asciiTheme="minorHAnsi" w:hAnsiTheme="minorHAnsi" w:cs="Arial"/>
          <w:i/>
          <w:color w:val="000000"/>
          <w:sz w:val="24"/>
          <w:szCs w:val="24"/>
        </w:rPr>
        <w:t xml:space="preserve"> period of three minutes</w:t>
      </w:r>
      <w:r w:rsidR="007E00AA" w:rsidRPr="00CD5534">
        <w:rPr>
          <w:rFonts w:asciiTheme="minorHAnsi" w:hAnsiTheme="minorHAnsi" w:cs="Arial"/>
          <w:i/>
          <w:color w:val="000000"/>
          <w:sz w:val="24"/>
          <w:szCs w:val="24"/>
        </w:rPr>
        <w:t xml:space="preserve"> per item</w:t>
      </w:r>
      <w:r w:rsidRPr="00CD5534">
        <w:rPr>
          <w:rFonts w:asciiTheme="minorHAnsi" w:hAnsiTheme="minorHAnsi" w:cs="Arial"/>
          <w:i/>
          <w:color w:val="000000"/>
          <w:sz w:val="24"/>
          <w:szCs w:val="24"/>
        </w:rPr>
        <w:t xml:space="preserve">. </w:t>
      </w:r>
      <w:r w:rsidR="007E00AA" w:rsidRPr="00CD5534">
        <w:rPr>
          <w:rFonts w:asciiTheme="minorHAnsi" w:hAnsiTheme="minorHAnsi" w:cs="Arial"/>
          <w:i/>
          <w:color w:val="000000"/>
          <w:sz w:val="24"/>
          <w:szCs w:val="24"/>
        </w:rPr>
        <w:t xml:space="preserve">The public comment period is not intended to be a question and answer session between members of the public and the Commission. </w:t>
      </w:r>
      <w:r w:rsidRPr="00CD5534">
        <w:rPr>
          <w:rFonts w:asciiTheme="minorHAnsi" w:hAnsiTheme="minorHAnsi" w:cs="Arial"/>
          <w:i/>
          <w:color w:val="000000"/>
          <w:sz w:val="24"/>
          <w:szCs w:val="24"/>
        </w:rPr>
        <w:t>The President of the Board of Harbor Commissioners or the Presiding Member of the Board of Harbor Commissioners may enforce, or for good cause extend, the three-minute time limit for each speaker.</w:t>
      </w:r>
      <w:r w:rsidR="007E00AA" w:rsidRPr="00CD5534">
        <w:rPr>
          <w:rFonts w:asciiTheme="minorHAnsi" w:hAnsiTheme="minorHAnsi" w:cs="Arial"/>
          <w:i/>
          <w:color w:val="000000"/>
          <w:sz w:val="24"/>
          <w:szCs w:val="24"/>
        </w:rPr>
        <w:t xml:space="preserve"> </w:t>
      </w:r>
    </w:p>
    <w:p w14:paraId="5ACAA019" w14:textId="77777777" w:rsidR="00B44EE3" w:rsidRPr="00CD5534" w:rsidRDefault="00B44EE3" w:rsidP="00023F67">
      <w:pPr>
        <w:autoSpaceDE w:val="0"/>
        <w:autoSpaceDN w:val="0"/>
        <w:adjustRightInd w:val="0"/>
        <w:spacing w:after="0" w:line="240" w:lineRule="auto"/>
        <w:ind w:left="1440"/>
        <w:rPr>
          <w:rFonts w:cs="TimesNewRomanPS-ItalicMT"/>
          <w:i/>
          <w:iCs/>
          <w:sz w:val="24"/>
          <w:szCs w:val="24"/>
        </w:rPr>
      </w:pPr>
    </w:p>
    <w:p w14:paraId="2A6CB6AD" w14:textId="77777777" w:rsidR="0037748B" w:rsidRPr="00CD5534" w:rsidRDefault="0037748B" w:rsidP="00023F67">
      <w:pPr>
        <w:autoSpaceDE w:val="0"/>
        <w:autoSpaceDN w:val="0"/>
        <w:adjustRightInd w:val="0"/>
        <w:spacing w:after="0" w:line="240" w:lineRule="auto"/>
        <w:rPr>
          <w:rFonts w:cs="TimesNewRomanPS-ItalicMT"/>
          <w:i/>
          <w:iCs/>
          <w:sz w:val="24"/>
          <w:szCs w:val="24"/>
        </w:rPr>
      </w:pPr>
      <w:r w:rsidRPr="00CD5534">
        <w:rPr>
          <w:rFonts w:cs="TimesNewRomanPS-ItalicMT"/>
          <w:i/>
          <w:iCs/>
          <w:sz w:val="24"/>
          <w:szCs w:val="24"/>
        </w:rPr>
        <w:t>Anyone requiring reasonable accommodation to participate in the meeting should contact the Harbor District at 707-464</w:t>
      </w:r>
      <w:r w:rsidR="003511F1" w:rsidRPr="00CD5534">
        <w:rPr>
          <w:rFonts w:cs="TimesNewRomanPS-ItalicMT"/>
          <w:i/>
          <w:iCs/>
          <w:sz w:val="24"/>
          <w:szCs w:val="24"/>
        </w:rPr>
        <w:t>-6174</w:t>
      </w:r>
      <w:r w:rsidR="00CD5534" w:rsidRPr="00CD5534">
        <w:rPr>
          <w:rFonts w:cs="TimesNewRomanPS-ItalicMT"/>
          <w:i/>
          <w:iCs/>
          <w:sz w:val="24"/>
          <w:szCs w:val="24"/>
        </w:rPr>
        <w:t>,</w:t>
      </w:r>
      <w:r w:rsidR="003511F1" w:rsidRPr="00CD5534">
        <w:rPr>
          <w:rFonts w:cs="TimesNewRomanPS-ItalicMT"/>
          <w:i/>
          <w:iCs/>
          <w:sz w:val="24"/>
          <w:szCs w:val="24"/>
        </w:rPr>
        <w:t xml:space="preserve"> at least </w:t>
      </w:r>
      <w:r w:rsidR="00B44EE3" w:rsidRPr="00CD5534">
        <w:rPr>
          <w:rFonts w:cs="TimesNewRomanPS-ItalicMT"/>
          <w:i/>
          <w:iCs/>
          <w:sz w:val="24"/>
          <w:szCs w:val="24"/>
        </w:rPr>
        <w:t>48 hours</w:t>
      </w:r>
      <w:r w:rsidRPr="00CD5534">
        <w:rPr>
          <w:rFonts w:cs="TimesNewRomanPS-ItalicMT"/>
          <w:i/>
          <w:iCs/>
          <w:sz w:val="24"/>
          <w:szCs w:val="24"/>
        </w:rPr>
        <w:t xml:space="preserve"> prior to the meeting. </w:t>
      </w:r>
    </w:p>
    <w:p w14:paraId="27A8CB4A" w14:textId="77777777" w:rsidR="00CD431F" w:rsidRPr="00CD5534" w:rsidRDefault="00CD431F" w:rsidP="00023F67">
      <w:pPr>
        <w:autoSpaceDE w:val="0"/>
        <w:autoSpaceDN w:val="0"/>
        <w:adjustRightInd w:val="0"/>
        <w:spacing w:after="0" w:line="240" w:lineRule="auto"/>
        <w:rPr>
          <w:rFonts w:cs="TimesNewRomanPS-ItalicMT"/>
          <w:i/>
          <w:iCs/>
          <w:sz w:val="24"/>
          <w:szCs w:val="24"/>
        </w:rPr>
      </w:pPr>
    </w:p>
    <w:p w14:paraId="118B9174" w14:textId="77777777" w:rsidR="00CD431F" w:rsidRPr="00CD5534" w:rsidRDefault="00CD431F" w:rsidP="00023F67">
      <w:pPr>
        <w:autoSpaceDE w:val="0"/>
        <w:autoSpaceDN w:val="0"/>
        <w:adjustRightInd w:val="0"/>
        <w:spacing w:after="0" w:line="240" w:lineRule="auto"/>
        <w:rPr>
          <w:rFonts w:cs="Arial"/>
          <w:sz w:val="24"/>
          <w:szCs w:val="24"/>
        </w:rPr>
      </w:pPr>
      <w:r w:rsidRPr="00CD5534">
        <w:rPr>
          <w:rFonts w:cs="Arial"/>
          <w:i/>
          <w:iCs/>
          <w:sz w:val="24"/>
          <w:szCs w:val="24"/>
        </w:rPr>
        <w:t>All meeting agendas, documents, and other writings (except for privileged documents) that are distributed to a majority of the Commissioners may be inspected by the public at the address listed above. A fee or deposit may be charged for a copy of these public records.</w:t>
      </w:r>
    </w:p>
    <w:p w14:paraId="3257D221" w14:textId="77777777" w:rsidR="009523DD" w:rsidRPr="00CD5534" w:rsidRDefault="009523DD" w:rsidP="00023F67">
      <w:pPr>
        <w:pStyle w:val="BodyText"/>
        <w:ind w:right="360"/>
        <w:rPr>
          <w:rFonts w:asciiTheme="minorHAnsi" w:hAnsiTheme="minorHAnsi" w:cs="Arial"/>
          <w:b/>
          <w:color w:val="000000"/>
          <w:sz w:val="24"/>
          <w:szCs w:val="24"/>
        </w:rPr>
      </w:pPr>
    </w:p>
    <w:p w14:paraId="6E24FE4C" w14:textId="77777777" w:rsidR="00CD5534" w:rsidRDefault="00CD5534" w:rsidP="00EF74E1">
      <w:pPr>
        <w:pStyle w:val="BodyText"/>
        <w:ind w:right="360"/>
        <w:rPr>
          <w:rFonts w:asciiTheme="minorHAnsi" w:hAnsiTheme="minorHAnsi" w:cs="Arial"/>
          <w:b/>
          <w:color w:val="000000"/>
          <w:sz w:val="24"/>
          <w:szCs w:val="24"/>
        </w:rPr>
      </w:pPr>
    </w:p>
    <w:p w14:paraId="1C3CA04C" w14:textId="77777777" w:rsidR="009523DD" w:rsidRPr="00CD5534" w:rsidRDefault="00101630" w:rsidP="00EF74E1">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t>Call to Order</w:t>
      </w:r>
    </w:p>
    <w:p w14:paraId="5CDE52A8" w14:textId="77777777" w:rsidR="00CD431F" w:rsidRPr="00CD5534" w:rsidRDefault="00CD431F" w:rsidP="00023F67">
      <w:pPr>
        <w:pStyle w:val="BodyText"/>
        <w:ind w:right="360"/>
        <w:rPr>
          <w:rFonts w:asciiTheme="minorHAnsi" w:hAnsiTheme="minorHAnsi" w:cs="Arial"/>
          <w:b/>
          <w:color w:val="000000"/>
          <w:sz w:val="24"/>
          <w:szCs w:val="24"/>
        </w:rPr>
      </w:pPr>
    </w:p>
    <w:p w14:paraId="5815E912" w14:textId="77777777" w:rsidR="009523DD" w:rsidRPr="00CD5534" w:rsidRDefault="00B44EE3" w:rsidP="00EF74E1">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t>Roll Call</w:t>
      </w:r>
    </w:p>
    <w:p w14:paraId="5B9B42E9" w14:textId="77777777" w:rsidR="009523DD" w:rsidRPr="00CD5534" w:rsidRDefault="009523DD" w:rsidP="00023F67">
      <w:pPr>
        <w:pStyle w:val="BodyText"/>
        <w:ind w:right="360"/>
        <w:rPr>
          <w:rFonts w:asciiTheme="minorHAnsi" w:hAnsiTheme="minorHAnsi" w:cs="Arial"/>
          <w:b/>
          <w:color w:val="000000"/>
          <w:sz w:val="24"/>
          <w:szCs w:val="24"/>
        </w:rPr>
      </w:pPr>
    </w:p>
    <w:p w14:paraId="6E62C9A5" w14:textId="77777777" w:rsidR="009523DD" w:rsidRPr="00CD5534" w:rsidRDefault="009523DD" w:rsidP="00EF74E1">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t>Pledge of Allegiance</w:t>
      </w:r>
    </w:p>
    <w:p w14:paraId="5EDEB973" w14:textId="77777777" w:rsidR="00CD5534" w:rsidRDefault="00CD5534" w:rsidP="00023F67">
      <w:pPr>
        <w:pStyle w:val="BodyText"/>
        <w:ind w:right="360"/>
        <w:rPr>
          <w:rFonts w:asciiTheme="minorHAnsi" w:hAnsiTheme="minorHAnsi" w:cs="Arial"/>
          <w:b/>
          <w:color w:val="000000"/>
          <w:sz w:val="24"/>
          <w:szCs w:val="24"/>
        </w:rPr>
      </w:pPr>
    </w:p>
    <w:p w14:paraId="217D4A05" w14:textId="77777777" w:rsidR="001327ED" w:rsidRPr="00CD5534" w:rsidRDefault="00004680" w:rsidP="00023F67">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t>Public Comment</w:t>
      </w:r>
    </w:p>
    <w:p w14:paraId="5E8D621A" w14:textId="77777777" w:rsidR="00CB3358" w:rsidRPr="00CD5534" w:rsidRDefault="00CB3358" w:rsidP="00023F67">
      <w:pPr>
        <w:pStyle w:val="BodyText"/>
        <w:ind w:right="360"/>
        <w:rPr>
          <w:rFonts w:asciiTheme="minorHAnsi" w:hAnsiTheme="minorHAnsi" w:cs="Arial"/>
          <w:b/>
          <w:color w:val="000000"/>
          <w:sz w:val="24"/>
          <w:szCs w:val="24"/>
        </w:rPr>
      </w:pPr>
    </w:p>
    <w:p w14:paraId="70F979CD" w14:textId="77777777" w:rsidR="00CB3358" w:rsidRPr="00CD5534" w:rsidRDefault="00CB3358" w:rsidP="00C41FC6">
      <w:pPr>
        <w:tabs>
          <w:tab w:val="left" w:pos="990"/>
        </w:tabs>
        <w:spacing w:after="0" w:line="240" w:lineRule="auto"/>
        <w:rPr>
          <w:rFonts w:cs="Arial"/>
          <w:i/>
          <w:color w:val="000000"/>
          <w:sz w:val="24"/>
          <w:szCs w:val="24"/>
        </w:rPr>
      </w:pPr>
      <w:r w:rsidRPr="00CD5534">
        <w:rPr>
          <w:rFonts w:cs="Arial"/>
          <w:i/>
          <w:color w:val="000000"/>
          <w:sz w:val="24"/>
          <w:szCs w:val="24"/>
        </w:rPr>
        <w:t xml:space="preserve">This portion of the Agenda allows the public to comment to the Board on any issue not itemized on this Agenda. However, the Board may not take action or engage in discussion on any item that does not appear on the Agenda. </w:t>
      </w:r>
      <w:r w:rsidR="00101630" w:rsidRPr="00CD5534">
        <w:rPr>
          <w:rFonts w:cs="Arial"/>
          <w:i/>
          <w:color w:val="000000"/>
          <w:sz w:val="24"/>
          <w:szCs w:val="24"/>
        </w:rPr>
        <w:t xml:space="preserve">Please limit comments to three minutes, and keep in mind that the public will have an opportunity to comment during the separate public comment period for every agenda item. </w:t>
      </w:r>
    </w:p>
    <w:p w14:paraId="2DC29F11" w14:textId="77777777" w:rsidR="00C41FC6" w:rsidRPr="00CD5534" w:rsidRDefault="00C41FC6" w:rsidP="00C41FC6">
      <w:pPr>
        <w:tabs>
          <w:tab w:val="left" w:pos="990"/>
        </w:tabs>
        <w:spacing w:after="0" w:line="240" w:lineRule="auto"/>
        <w:rPr>
          <w:rFonts w:cs="Arial"/>
          <w:iCs/>
          <w:color w:val="000000"/>
          <w:sz w:val="24"/>
          <w:szCs w:val="24"/>
        </w:rPr>
      </w:pPr>
    </w:p>
    <w:p w14:paraId="1E5D10BE" w14:textId="77777777" w:rsidR="002133BA" w:rsidRPr="00CD5534" w:rsidRDefault="002133BA" w:rsidP="00023F67">
      <w:pPr>
        <w:tabs>
          <w:tab w:val="left" w:pos="990"/>
        </w:tabs>
        <w:spacing w:after="0" w:line="240" w:lineRule="auto"/>
        <w:ind w:right="274"/>
        <w:rPr>
          <w:rFonts w:cs="Arial"/>
          <w:b/>
          <w:color w:val="000000"/>
          <w:sz w:val="24"/>
          <w:szCs w:val="24"/>
        </w:rPr>
      </w:pPr>
    </w:p>
    <w:p w14:paraId="7357FA06" w14:textId="77777777" w:rsidR="00BC3B44" w:rsidRPr="00CD5534" w:rsidRDefault="00BC3B44" w:rsidP="00CE7945">
      <w:pPr>
        <w:tabs>
          <w:tab w:val="left" w:pos="990"/>
        </w:tabs>
        <w:spacing w:after="0" w:line="240" w:lineRule="auto"/>
        <w:ind w:right="274"/>
        <w:jc w:val="center"/>
        <w:rPr>
          <w:rFonts w:cs="Arial"/>
          <w:b/>
          <w:color w:val="000000"/>
          <w:sz w:val="24"/>
          <w:szCs w:val="24"/>
          <w:u w:val="single"/>
        </w:rPr>
      </w:pPr>
      <w:r w:rsidRPr="00CD5534">
        <w:rPr>
          <w:rFonts w:cs="Arial"/>
          <w:b/>
          <w:color w:val="000000"/>
          <w:sz w:val="24"/>
          <w:szCs w:val="24"/>
          <w:u w:val="single"/>
        </w:rPr>
        <w:t>R</w:t>
      </w:r>
      <w:r w:rsidR="00EF74E1" w:rsidRPr="00CD5534">
        <w:rPr>
          <w:rFonts w:cs="Arial"/>
          <w:b/>
          <w:color w:val="000000"/>
          <w:sz w:val="24"/>
          <w:szCs w:val="24"/>
          <w:u w:val="single"/>
        </w:rPr>
        <w:t>EGULAR SESSION</w:t>
      </w:r>
    </w:p>
    <w:p w14:paraId="111FB071" w14:textId="77777777" w:rsidR="00D30C3B" w:rsidRPr="00CD5534" w:rsidRDefault="00D30C3B" w:rsidP="00023F67">
      <w:pPr>
        <w:tabs>
          <w:tab w:val="left" w:pos="990"/>
        </w:tabs>
        <w:spacing w:after="0" w:line="240" w:lineRule="auto"/>
        <w:ind w:right="274"/>
        <w:rPr>
          <w:rFonts w:cs="Arial"/>
          <w:b/>
          <w:color w:val="000000"/>
          <w:sz w:val="24"/>
          <w:szCs w:val="24"/>
        </w:rPr>
      </w:pPr>
    </w:p>
    <w:p w14:paraId="07C0A710" w14:textId="77777777" w:rsidR="00CB3358" w:rsidRPr="00CD5534" w:rsidRDefault="007773D0" w:rsidP="00023F67">
      <w:pPr>
        <w:pStyle w:val="BodyText"/>
        <w:numPr>
          <w:ilvl w:val="0"/>
          <w:numId w:val="21"/>
        </w:numPr>
        <w:ind w:right="360"/>
        <w:rPr>
          <w:rFonts w:asciiTheme="minorHAnsi" w:hAnsiTheme="minorHAnsi" w:cs="Arial"/>
          <w:b/>
          <w:color w:val="000000"/>
          <w:sz w:val="24"/>
          <w:szCs w:val="24"/>
        </w:rPr>
      </w:pPr>
      <w:r w:rsidRPr="00CD5534">
        <w:rPr>
          <w:rFonts w:asciiTheme="minorHAnsi" w:hAnsiTheme="minorHAnsi" w:cs="Arial"/>
          <w:b/>
          <w:color w:val="000000"/>
          <w:sz w:val="24"/>
          <w:szCs w:val="24"/>
        </w:rPr>
        <w:t xml:space="preserve">Consent </w:t>
      </w:r>
      <w:r w:rsidR="00A32D56" w:rsidRPr="00CD5534">
        <w:rPr>
          <w:rFonts w:asciiTheme="minorHAnsi" w:hAnsiTheme="minorHAnsi" w:cs="Arial"/>
          <w:b/>
          <w:color w:val="000000"/>
          <w:sz w:val="24"/>
          <w:szCs w:val="24"/>
        </w:rPr>
        <w:t>Calendar</w:t>
      </w:r>
    </w:p>
    <w:p w14:paraId="04D5B349" w14:textId="77777777" w:rsidR="00CB3358" w:rsidRPr="00CD5534" w:rsidRDefault="00CB3358" w:rsidP="00023F67">
      <w:pPr>
        <w:pStyle w:val="BodyText"/>
        <w:ind w:right="360"/>
        <w:rPr>
          <w:rFonts w:asciiTheme="minorHAnsi" w:hAnsiTheme="minorHAnsi" w:cs="Arial"/>
          <w:b/>
          <w:color w:val="000000"/>
          <w:sz w:val="24"/>
          <w:szCs w:val="24"/>
        </w:rPr>
      </w:pPr>
    </w:p>
    <w:p w14:paraId="154B99EA" w14:textId="77777777" w:rsidR="00071FF5" w:rsidRPr="00CD5534" w:rsidRDefault="00CB3358" w:rsidP="00023F67">
      <w:pPr>
        <w:tabs>
          <w:tab w:val="left" w:pos="990"/>
        </w:tabs>
        <w:ind w:right="270"/>
        <w:rPr>
          <w:rFonts w:cs="Arial"/>
          <w:b/>
          <w:color w:val="000000"/>
          <w:sz w:val="24"/>
          <w:szCs w:val="24"/>
        </w:rPr>
      </w:pPr>
      <w:r w:rsidRPr="00CD5534">
        <w:rPr>
          <w:rFonts w:cs="Arial"/>
          <w:i/>
          <w:color w:val="000000"/>
          <w:sz w:val="24"/>
          <w:szCs w:val="24"/>
        </w:rPr>
        <w:t xml:space="preserve">All items on this list are considered and acted on in one Motion. Anyone may request an item be removed from the Consent Agenda for separate consideration. </w:t>
      </w:r>
    </w:p>
    <w:p w14:paraId="105C67CC" w14:textId="77777777" w:rsidR="004A79E1" w:rsidRDefault="004A79E1" w:rsidP="00023F67">
      <w:pPr>
        <w:pStyle w:val="BodyText"/>
        <w:numPr>
          <w:ilvl w:val="1"/>
          <w:numId w:val="21"/>
        </w:numPr>
        <w:ind w:right="360"/>
        <w:rPr>
          <w:rFonts w:asciiTheme="minorHAnsi" w:hAnsiTheme="minorHAnsi" w:cs="Arial"/>
          <w:b/>
          <w:color w:val="000000"/>
          <w:sz w:val="24"/>
          <w:szCs w:val="24"/>
        </w:rPr>
      </w:pPr>
      <w:r w:rsidRPr="00FE5ADA">
        <w:rPr>
          <w:rFonts w:asciiTheme="minorHAnsi" w:hAnsiTheme="minorHAnsi" w:cs="Arial"/>
          <w:b/>
          <w:color w:val="000000"/>
          <w:sz w:val="24"/>
          <w:szCs w:val="24"/>
        </w:rPr>
        <w:t xml:space="preserve">Approval of the </w:t>
      </w:r>
      <w:r w:rsidRPr="00FE5ADA">
        <w:rPr>
          <w:rFonts w:asciiTheme="minorHAnsi" w:hAnsiTheme="minorHAnsi" w:cs="Arial"/>
          <w:b/>
          <w:color w:val="000000"/>
          <w:sz w:val="24"/>
          <w:szCs w:val="24"/>
          <w:u w:val="single"/>
        </w:rPr>
        <w:t>Warrant List</w:t>
      </w:r>
      <w:r w:rsidRPr="00FE5ADA">
        <w:rPr>
          <w:rFonts w:asciiTheme="minorHAnsi" w:hAnsiTheme="minorHAnsi" w:cs="Arial"/>
          <w:b/>
          <w:color w:val="000000"/>
          <w:sz w:val="24"/>
          <w:szCs w:val="24"/>
        </w:rPr>
        <w:t xml:space="preserve"> since the 5 November, 2019 Harbor Commission </w:t>
      </w:r>
      <w:r w:rsidRPr="00FE5ADA">
        <w:rPr>
          <w:rFonts w:asciiTheme="minorHAnsi" w:hAnsiTheme="minorHAnsi" w:cs="Arial"/>
          <w:b/>
          <w:color w:val="000000"/>
          <w:sz w:val="24"/>
          <w:szCs w:val="24"/>
          <w:u w:val="single"/>
        </w:rPr>
        <w:t>Regular</w:t>
      </w:r>
      <w:r w:rsidRPr="00FE5ADA">
        <w:rPr>
          <w:rFonts w:asciiTheme="minorHAnsi" w:hAnsiTheme="minorHAnsi" w:cs="Arial"/>
          <w:b/>
          <w:color w:val="000000"/>
          <w:sz w:val="24"/>
          <w:szCs w:val="24"/>
        </w:rPr>
        <w:t xml:space="preserve"> Meeting</w:t>
      </w:r>
      <w:r w:rsidR="007472D2" w:rsidRPr="00FE5ADA">
        <w:rPr>
          <w:rFonts w:asciiTheme="minorHAnsi" w:hAnsiTheme="minorHAnsi" w:cs="Arial"/>
          <w:b/>
          <w:color w:val="000000"/>
          <w:sz w:val="24"/>
          <w:szCs w:val="24"/>
        </w:rPr>
        <w:t>.</w:t>
      </w:r>
    </w:p>
    <w:p w14:paraId="4406C304" w14:textId="77777777" w:rsidR="00390F1E" w:rsidRPr="00FD048B" w:rsidRDefault="00390F1E" w:rsidP="00FE5ADA">
      <w:pPr>
        <w:pStyle w:val="BodyText"/>
        <w:ind w:left="1080" w:right="360"/>
        <w:rPr>
          <w:rFonts w:asciiTheme="minorHAnsi" w:hAnsiTheme="minorHAnsi" w:cs="Arial"/>
          <w:b/>
          <w:color w:val="000000"/>
          <w:sz w:val="24"/>
          <w:szCs w:val="24"/>
        </w:rPr>
      </w:pPr>
    </w:p>
    <w:p w14:paraId="52745C59" w14:textId="77777777" w:rsidR="00FA48E2" w:rsidRPr="00FD048B" w:rsidRDefault="00FA48E2" w:rsidP="00023F67">
      <w:pPr>
        <w:pStyle w:val="BodyText"/>
        <w:numPr>
          <w:ilvl w:val="1"/>
          <w:numId w:val="21"/>
        </w:numPr>
        <w:ind w:right="360"/>
        <w:rPr>
          <w:rFonts w:asciiTheme="minorHAnsi" w:hAnsiTheme="minorHAnsi" w:cs="Arial"/>
          <w:b/>
          <w:color w:val="000000"/>
          <w:sz w:val="24"/>
          <w:szCs w:val="24"/>
        </w:rPr>
      </w:pPr>
      <w:r w:rsidRPr="00FD048B">
        <w:rPr>
          <w:rFonts w:asciiTheme="minorHAnsi" w:hAnsiTheme="minorHAnsi" w:cs="Arial"/>
          <w:b/>
          <w:color w:val="000000"/>
          <w:sz w:val="24"/>
          <w:szCs w:val="24"/>
        </w:rPr>
        <w:t xml:space="preserve">Approval of the </w:t>
      </w:r>
      <w:r w:rsidRPr="00FD048B">
        <w:rPr>
          <w:rFonts w:asciiTheme="minorHAnsi" w:hAnsiTheme="minorHAnsi" w:cs="Arial"/>
          <w:b/>
          <w:color w:val="000000"/>
          <w:sz w:val="24"/>
          <w:szCs w:val="24"/>
          <w:u w:val="single"/>
        </w:rPr>
        <w:t>Minutes</w:t>
      </w:r>
      <w:r w:rsidRPr="00FD048B">
        <w:rPr>
          <w:rFonts w:asciiTheme="minorHAnsi" w:hAnsiTheme="minorHAnsi" w:cs="Arial"/>
          <w:b/>
          <w:color w:val="000000"/>
          <w:sz w:val="24"/>
          <w:szCs w:val="24"/>
        </w:rPr>
        <w:t xml:space="preserve"> of the </w:t>
      </w:r>
      <w:r w:rsidR="00FE5ADA">
        <w:rPr>
          <w:rFonts w:asciiTheme="minorHAnsi" w:hAnsiTheme="minorHAnsi" w:cs="Arial"/>
          <w:b/>
          <w:color w:val="000000"/>
          <w:sz w:val="24"/>
          <w:szCs w:val="24"/>
        </w:rPr>
        <w:t xml:space="preserve">19 </w:t>
      </w:r>
      <w:r w:rsidRPr="00FD048B">
        <w:rPr>
          <w:rFonts w:asciiTheme="minorHAnsi" w:hAnsiTheme="minorHAnsi" w:cs="Arial"/>
          <w:b/>
          <w:color w:val="000000"/>
          <w:sz w:val="24"/>
          <w:szCs w:val="24"/>
        </w:rPr>
        <w:t>Nove</w:t>
      </w:r>
      <w:r w:rsidR="00FE5ADA">
        <w:rPr>
          <w:rFonts w:asciiTheme="minorHAnsi" w:hAnsiTheme="minorHAnsi" w:cs="Arial"/>
          <w:b/>
          <w:color w:val="000000"/>
          <w:sz w:val="24"/>
          <w:szCs w:val="24"/>
        </w:rPr>
        <w:t xml:space="preserve">mber, 2019 Harbor Commission </w:t>
      </w:r>
      <w:r w:rsidRPr="00FE5ADA">
        <w:rPr>
          <w:rFonts w:asciiTheme="minorHAnsi" w:hAnsiTheme="minorHAnsi" w:cs="Arial"/>
          <w:b/>
          <w:color w:val="000000"/>
          <w:sz w:val="24"/>
          <w:szCs w:val="24"/>
          <w:u w:val="single"/>
        </w:rPr>
        <w:t>Regular</w:t>
      </w:r>
      <w:r w:rsidRPr="00FD048B">
        <w:rPr>
          <w:rFonts w:asciiTheme="minorHAnsi" w:hAnsiTheme="minorHAnsi" w:cs="Arial"/>
          <w:b/>
          <w:color w:val="000000"/>
          <w:sz w:val="24"/>
          <w:szCs w:val="24"/>
        </w:rPr>
        <w:t xml:space="preserve"> Meeting.</w:t>
      </w:r>
    </w:p>
    <w:p w14:paraId="5507B1C0" w14:textId="77777777" w:rsidR="00083907" w:rsidRDefault="00083907" w:rsidP="00023F67">
      <w:pPr>
        <w:pStyle w:val="BodyText"/>
        <w:ind w:left="1080" w:right="360"/>
        <w:rPr>
          <w:rFonts w:asciiTheme="minorHAnsi" w:hAnsiTheme="minorHAnsi" w:cs="Arial"/>
          <w:b/>
          <w:color w:val="000000"/>
          <w:sz w:val="24"/>
          <w:szCs w:val="24"/>
        </w:rPr>
      </w:pPr>
    </w:p>
    <w:p w14:paraId="233AF06A" w14:textId="77777777" w:rsidR="00041186" w:rsidRDefault="00041186" w:rsidP="00023F67">
      <w:pPr>
        <w:pStyle w:val="BodyText"/>
        <w:ind w:left="1080" w:right="360"/>
        <w:rPr>
          <w:rFonts w:asciiTheme="minorHAnsi" w:hAnsiTheme="minorHAnsi" w:cs="Arial"/>
          <w:b/>
          <w:color w:val="000000"/>
          <w:sz w:val="24"/>
          <w:szCs w:val="24"/>
        </w:rPr>
      </w:pPr>
    </w:p>
    <w:p w14:paraId="2725C7EF" w14:textId="77777777" w:rsidR="00041186" w:rsidRPr="00CD5534" w:rsidRDefault="00041186" w:rsidP="00023F67">
      <w:pPr>
        <w:pStyle w:val="BodyText"/>
        <w:ind w:left="1080" w:right="360"/>
        <w:rPr>
          <w:rFonts w:asciiTheme="minorHAnsi" w:hAnsiTheme="minorHAnsi" w:cs="Arial"/>
          <w:b/>
          <w:color w:val="000000"/>
          <w:sz w:val="24"/>
          <w:szCs w:val="24"/>
        </w:rPr>
      </w:pPr>
    </w:p>
    <w:p w14:paraId="6F73E2DB" w14:textId="77777777" w:rsidR="00CB3358" w:rsidRPr="00CD5534" w:rsidRDefault="00CB3358" w:rsidP="00023F67">
      <w:pPr>
        <w:pStyle w:val="BodyText"/>
        <w:numPr>
          <w:ilvl w:val="0"/>
          <w:numId w:val="21"/>
        </w:numPr>
        <w:ind w:right="360"/>
        <w:rPr>
          <w:rFonts w:asciiTheme="minorHAnsi" w:hAnsiTheme="minorHAnsi" w:cs="Arial"/>
          <w:b/>
          <w:color w:val="000000"/>
          <w:sz w:val="24"/>
          <w:szCs w:val="24"/>
        </w:rPr>
      </w:pPr>
      <w:r w:rsidRPr="00CD5534">
        <w:rPr>
          <w:rFonts w:asciiTheme="minorHAnsi" w:hAnsiTheme="minorHAnsi" w:cs="Arial"/>
          <w:b/>
          <w:sz w:val="24"/>
          <w:szCs w:val="24"/>
        </w:rPr>
        <w:t>New Business</w:t>
      </w:r>
    </w:p>
    <w:p w14:paraId="4BD2CCE4" w14:textId="77777777" w:rsidR="00023F67" w:rsidRPr="00CD5534" w:rsidRDefault="00023F67" w:rsidP="00023F67">
      <w:pPr>
        <w:pStyle w:val="BodyText"/>
        <w:ind w:left="360" w:right="360"/>
        <w:rPr>
          <w:rFonts w:asciiTheme="minorHAnsi" w:hAnsiTheme="minorHAnsi" w:cs="Arial"/>
          <w:b/>
          <w:sz w:val="24"/>
          <w:szCs w:val="24"/>
        </w:rPr>
      </w:pPr>
    </w:p>
    <w:p w14:paraId="710B1EDE" w14:textId="77777777" w:rsidR="00023F67" w:rsidRPr="00C359C4" w:rsidRDefault="00FA48E2" w:rsidP="00023F67">
      <w:pPr>
        <w:pStyle w:val="BodyText"/>
        <w:numPr>
          <w:ilvl w:val="1"/>
          <w:numId w:val="21"/>
        </w:numPr>
        <w:ind w:right="360"/>
        <w:rPr>
          <w:rFonts w:asciiTheme="minorHAnsi" w:hAnsiTheme="minorHAnsi" w:cs="Arial"/>
          <w:b/>
          <w:color w:val="000000"/>
          <w:sz w:val="24"/>
          <w:szCs w:val="24"/>
        </w:rPr>
      </w:pPr>
      <w:r w:rsidRPr="00C359C4">
        <w:rPr>
          <w:rFonts w:asciiTheme="minorHAnsi" w:hAnsiTheme="minorHAnsi" w:cs="Arial"/>
          <w:b/>
          <w:sz w:val="24"/>
          <w:szCs w:val="24"/>
        </w:rPr>
        <w:t xml:space="preserve"> </w:t>
      </w:r>
      <w:r w:rsidR="00C359C4" w:rsidRPr="00C359C4">
        <w:rPr>
          <w:rFonts w:asciiTheme="minorHAnsi" w:hAnsiTheme="minorHAnsi" w:cs="Arial"/>
          <w:b/>
          <w:sz w:val="24"/>
          <w:szCs w:val="24"/>
        </w:rPr>
        <w:t>Re</w:t>
      </w:r>
      <w:r w:rsidR="00C359C4">
        <w:rPr>
          <w:rFonts w:asciiTheme="minorHAnsi" w:hAnsiTheme="minorHAnsi" w:cs="Arial"/>
          <w:b/>
          <w:sz w:val="24"/>
          <w:szCs w:val="24"/>
        </w:rPr>
        <w:t>view and approve the list of items put forth to be surplused</w:t>
      </w:r>
    </w:p>
    <w:p w14:paraId="52AC14E5" w14:textId="77777777" w:rsidR="00041186" w:rsidRPr="00041186" w:rsidRDefault="00041186" w:rsidP="00041186">
      <w:pPr>
        <w:rPr>
          <w:rFonts w:cs="Arial"/>
          <w:sz w:val="24"/>
          <w:szCs w:val="24"/>
        </w:rPr>
      </w:pPr>
      <w:r>
        <w:rPr>
          <w:rFonts w:cs="Arial"/>
          <w:color w:val="000000"/>
          <w:sz w:val="24"/>
          <w:szCs w:val="24"/>
        </w:rPr>
        <w:tab/>
        <w:t xml:space="preserve">       </w:t>
      </w:r>
      <w:r w:rsidRPr="00B864DF">
        <w:rPr>
          <w:rFonts w:cs="Arial"/>
          <w:sz w:val="24"/>
          <w:szCs w:val="24"/>
        </w:rPr>
        <w:t xml:space="preserve">Declare the listed items as surplus property, subject to sale, and direct staff </w:t>
      </w:r>
      <w:r>
        <w:rPr>
          <w:rFonts w:cs="Arial"/>
          <w:sz w:val="24"/>
          <w:szCs w:val="24"/>
        </w:rPr>
        <w:t xml:space="preserve">                 </w:t>
      </w:r>
      <w:r>
        <w:rPr>
          <w:rFonts w:cs="Arial"/>
          <w:sz w:val="24"/>
          <w:szCs w:val="24"/>
        </w:rPr>
        <w:tab/>
        <w:t xml:space="preserve">      </w:t>
      </w:r>
      <w:r w:rsidR="00F81E2F">
        <w:rPr>
          <w:rFonts w:cs="Arial"/>
          <w:sz w:val="24"/>
          <w:szCs w:val="24"/>
        </w:rPr>
        <w:t xml:space="preserve"> </w:t>
      </w:r>
      <w:r w:rsidRPr="00B864DF">
        <w:rPr>
          <w:rFonts w:cs="Arial"/>
          <w:sz w:val="24"/>
          <w:szCs w:val="24"/>
        </w:rPr>
        <w:t xml:space="preserve">to set a date for the sale of these declared surplus property items pursuant to </w:t>
      </w:r>
      <w:r>
        <w:rPr>
          <w:rFonts w:cs="Arial"/>
          <w:sz w:val="24"/>
          <w:szCs w:val="24"/>
        </w:rPr>
        <w:t xml:space="preserve"> </w:t>
      </w:r>
      <w:r>
        <w:rPr>
          <w:rFonts w:cs="Arial"/>
          <w:sz w:val="24"/>
          <w:szCs w:val="24"/>
        </w:rPr>
        <w:tab/>
        <w:t xml:space="preserve">  </w:t>
      </w:r>
      <w:r>
        <w:rPr>
          <w:rFonts w:cs="Arial"/>
          <w:sz w:val="24"/>
          <w:szCs w:val="24"/>
        </w:rPr>
        <w:tab/>
        <w:t xml:space="preserve">      </w:t>
      </w:r>
      <w:r w:rsidR="00F81E2F">
        <w:rPr>
          <w:rFonts w:cs="Arial"/>
          <w:sz w:val="24"/>
          <w:szCs w:val="24"/>
        </w:rPr>
        <w:t xml:space="preserve"> </w:t>
      </w:r>
      <w:r>
        <w:rPr>
          <w:rFonts w:cs="Arial"/>
          <w:sz w:val="24"/>
          <w:szCs w:val="24"/>
        </w:rPr>
        <w:t xml:space="preserve">Harbor </w:t>
      </w:r>
      <w:r w:rsidRPr="00B864DF">
        <w:rPr>
          <w:rFonts w:cs="Arial"/>
          <w:sz w:val="24"/>
          <w:szCs w:val="24"/>
        </w:rPr>
        <w:t>District regulations</w:t>
      </w:r>
      <w:r w:rsidRPr="00B864DF">
        <w:rPr>
          <w:rFonts w:cs="Arial"/>
          <w:color w:val="000000"/>
          <w:sz w:val="24"/>
          <w:szCs w:val="24"/>
        </w:rPr>
        <w:t>.</w:t>
      </w:r>
    </w:p>
    <w:p w14:paraId="2EAA84E9" w14:textId="77777777" w:rsidR="00316BA1" w:rsidRDefault="00316BA1" w:rsidP="00023F67">
      <w:pPr>
        <w:pStyle w:val="ListParagraph"/>
        <w:ind w:left="1080"/>
        <w:rPr>
          <w:rFonts w:asciiTheme="minorHAnsi" w:hAnsiTheme="minorHAnsi" w:cs="Arial"/>
          <w:b/>
          <w:color w:val="000000"/>
          <w:sz w:val="24"/>
          <w:szCs w:val="24"/>
        </w:rPr>
      </w:pPr>
    </w:p>
    <w:p w14:paraId="5EB9B1D0" w14:textId="77777777" w:rsidR="00FE5ADA" w:rsidRPr="00CD5534" w:rsidRDefault="00FE5ADA" w:rsidP="00023F67">
      <w:pPr>
        <w:pStyle w:val="ListParagraph"/>
        <w:ind w:left="1080"/>
        <w:rPr>
          <w:rFonts w:asciiTheme="minorHAnsi" w:hAnsiTheme="minorHAnsi" w:cs="Arial"/>
          <w:b/>
          <w:color w:val="000000"/>
          <w:sz w:val="24"/>
          <w:szCs w:val="24"/>
        </w:rPr>
      </w:pPr>
    </w:p>
    <w:p w14:paraId="14E76A3B" w14:textId="77777777" w:rsidR="00FA48E2" w:rsidRDefault="00CB3358" w:rsidP="00FA48E2">
      <w:pPr>
        <w:pStyle w:val="ListParagraph"/>
        <w:numPr>
          <w:ilvl w:val="0"/>
          <w:numId w:val="21"/>
        </w:numPr>
        <w:rPr>
          <w:rFonts w:asciiTheme="minorHAnsi" w:hAnsiTheme="minorHAnsi" w:cs="Arial"/>
          <w:b/>
          <w:color w:val="000000"/>
          <w:sz w:val="24"/>
          <w:szCs w:val="24"/>
        </w:rPr>
      </w:pPr>
      <w:r w:rsidRPr="00CD5534">
        <w:rPr>
          <w:rFonts w:asciiTheme="minorHAnsi" w:hAnsiTheme="minorHAnsi" w:cs="Arial"/>
          <w:b/>
          <w:color w:val="000000"/>
          <w:sz w:val="24"/>
          <w:szCs w:val="24"/>
        </w:rPr>
        <w:t>Unfinished Business</w:t>
      </w:r>
    </w:p>
    <w:p w14:paraId="0CE321F8" w14:textId="77777777" w:rsidR="00FA48E2" w:rsidRDefault="00FA48E2" w:rsidP="00FA48E2">
      <w:pPr>
        <w:pStyle w:val="ListParagraph"/>
        <w:ind w:left="360"/>
        <w:rPr>
          <w:rFonts w:asciiTheme="minorHAnsi" w:hAnsiTheme="minorHAnsi" w:cs="Arial"/>
          <w:b/>
          <w:color w:val="000000"/>
          <w:sz w:val="24"/>
          <w:szCs w:val="24"/>
        </w:rPr>
      </w:pPr>
    </w:p>
    <w:p w14:paraId="009AD3FB" w14:textId="77777777" w:rsidR="00C359C4" w:rsidRDefault="00C359C4" w:rsidP="00FA48E2">
      <w:pPr>
        <w:pStyle w:val="ListParagraph"/>
        <w:numPr>
          <w:ilvl w:val="0"/>
          <w:numId w:val="36"/>
        </w:numPr>
        <w:rPr>
          <w:rFonts w:asciiTheme="minorHAnsi" w:hAnsiTheme="minorHAnsi" w:cs="Arial"/>
          <w:b/>
          <w:color w:val="000000"/>
          <w:sz w:val="24"/>
          <w:szCs w:val="24"/>
        </w:rPr>
      </w:pPr>
      <w:r>
        <w:rPr>
          <w:rFonts w:asciiTheme="minorHAnsi" w:hAnsiTheme="minorHAnsi" w:cs="Arial"/>
          <w:b/>
          <w:color w:val="000000"/>
          <w:sz w:val="24"/>
          <w:szCs w:val="24"/>
        </w:rPr>
        <w:t xml:space="preserve">Review the Memorandum of Understanding between Del Norte County and the Harbor District regarding the terms of administration for the Transient Occupancy Tax approved by the voters in Measure C.  </w:t>
      </w:r>
      <w:r w:rsidR="00CA454E">
        <w:rPr>
          <w:rFonts w:asciiTheme="minorHAnsi" w:hAnsiTheme="minorHAnsi" w:cs="Arial"/>
          <w:b/>
          <w:color w:val="000000"/>
          <w:sz w:val="24"/>
          <w:szCs w:val="24"/>
        </w:rPr>
        <w:t xml:space="preserve">                                    </w:t>
      </w:r>
      <w:r>
        <w:rPr>
          <w:rFonts w:asciiTheme="minorHAnsi" w:hAnsiTheme="minorHAnsi" w:cs="Arial"/>
          <w:color w:val="000000"/>
          <w:sz w:val="24"/>
          <w:szCs w:val="24"/>
        </w:rPr>
        <w:t>Review, discuss and approve.</w:t>
      </w:r>
    </w:p>
    <w:p w14:paraId="4EC2F017" w14:textId="77777777" w:rsidR="00C359C4" w:rsidRPr="00C359C4" w:rsidRDefault="00C359C4" w:rsidP="00C359C4">
      <w:pPr>
        <w:pStyle w:val="ListParagraph"/>
        <w:ind w:left="1260"/>
        <w:rPr>
          <w:rFonts w:asciiTheme="minorHAnsi" w:hAnsiTheme="minorHAnsi" w:cs="Arial"/>
          <w:b/>
          <w:color w:val="000000"/>
          <w:sz w:val="24"/>
          <w:szCs w:val="24"/>
        </w:rPr>
      </w:pPr>
    </w:p>
    <w:p w14:paraId="27818D22" w14:textId="77777777" w:rsidR="00C359C4" w:rsidRPr="00C359C4" w:rsidRDefault="00C359C4" w:rsidP="00FA48E2">
      <w:pPr>
        <w:pStyle w:val="ListParagraph"/>
        <w:numPr>
          <w:ilvl w:val="0"/>
          <w:numId w:val="36"/>
        </w:numPr>
        <w:rPr>
          <w:rFonts w:asciiTheme="minorHAnsi" w:hAnsiTheme="minorHAnsi" w:cs="Arial"/>
          <w:b/>
          <w:color w:val="000000"/>
          <w:sz w:val="24"/>
          <w:szCs w:val="24"/>
        </w:rPr>
      </w:pPr>
      <w:r>
        <w:rPr>
          <w:rFonts w:asciiTheme="minorHAnsi" w:hAnsiTheme="minorHAnsi" w:cs="Arial"/>
          <w:b/>
          <w:color w:val="000000"/>
          <w:sz w:val="24"/>
          <w:szCs w:val="24"/>
        </w:rPr>
        <w:t>Set a schedule for the performance review of the CEO/Harbormaster utilizing the review document approved by the Board of Commissioners at the November 19, 2019 Commission meeting</w:t>
      </w:r>
      <w:r w:rsidR="00CA454E">
        <w:rPr>
          <w:rFonts w:asciiTheme="minorHAnsi" w:hAnsiTheme="minorHAnsi" w:cs="Arial"/>
          <w:b/>
          <w:color w:val="000000"/>
          <w:sz w:val="24"/>
          <w:szCs w:val="24"/>
        </w:rPr>
        <w:t>.</w:t>
      </w:r>
    </w:p>
    <w:p w14:paraId="30100A13" w14:textId="77777777" w:rsidR="00FA48E2" w:rsidRPr="00FA48E2" w:rsidRDefault="00FA48E2" w:rsidP="00FA48E2">
      <w:pPr>
        <w:pStyle w:val="ListParagraph"/>
        <w:ind w:left="1260"/>
        <w:rPr>
          <w:rFonts w:asciiTheme="minorHAnsi" w:hAnsiTheme="minorHAnsi" w:cs="Arial"/>
          <w:b/>
          <w:color w:val="000000"/>
          <w:sz w:val="24"/>
          <w:szCs w:val="24"/>
        </w:rPr>
      </w:pPr>
    </w:p>
    <w:p w14:paraId="725F41A2" w14:textId="77777777" w:rsidR="00FA48E2" w:rsidRDefault="00CA454E" w:rsidP="00FA48E2">
      <w:pPr>
        <w:pStyle w:val="ListParagraph"/>
        <w:numPr>
          <w:ilvl w:val="0"/>
          <w:numId w:val="36"/>
        </w:numPr>
        <w:rPr>
          <w:rFonts w:asciiTheme="minorHAnsi" w:hAnsiTheme="minorHAnsi" w:cs="Arial"/>
          <w:b/>
          <w:color w:val="000000"/>
          <w:sz w:val="24"/>
          <w:szCs w:val="24"/>
        </w:rPr>
      </w:pPr>
      <w:r>
        <w:rPr>
          <w:rFonts w:asciiTheme="minorHAnsi" w:hAnsiTheme="minorHAnsi" w:cs="Arial"/>
          <w:b/>
          <w:color w:val="000000"/>
          <w:sz w:val="24"/>
          <w:szCs w:val="24"/>
        </w:rPr>
        <w:t>American Diversified Energy - 30 Day Notice of Default.</w:t>
      </w:r>
      <w:r w:rsidR="00952B47">
        <w:rPr>
          <w:rFonts w:asciiTheme="minorHAnsi" w:hAnsiTheme="minorHAnsi" w:cs="Arial"/>
          <w:b/>
          <w:color w:val="000000"/>
          <w:sz w:val="24"/>
          <w:szCs w:val="24"/>
        </w:rPr>
        <w:t xml:space="preserve">                              </w:t>
      </w:r>
      <w:r>
        <w:rPr>
          <w:rFonts w:asciiTheme="minorHAnsi" w:hAnsiTheme="minorHAnsi" w:cs="Arial"/>
          <w:b/>
          <w:color w:val="000000"/>
          <w:sz w:val="24"/>
          <w:szCs w:val="24"/>
        </w:rPr>
        <w:t xml:space="preserve">        </w:t>
      </w:r>
      <w:r w:rsidR="00FA48E2" w:rsidRPr="00FA48E2">
        <w:rPr>
          <w:rFonts w:asciiTheme="minorHAnsi" w:hAnsiTheme="minorHAnsi" w:cs="Arial"/>
          <w:color w:val="000000"/>
          <w:sz w:val="24"/>
          <w:szCs w:val="24"/>
        </w:rPr>
        <w:t xml:space="preserve">Black, Rice &amp; Luna has drafted a document for review and approval.                                       </w:t>
      </w:r>
      <w:r w:rsidR="00FA48E2">
        <w:rPr>
          <w:rFonts w:asciiTheme="minorHAnsi" w:hAnsiTheme="minorHAnsi" w:cs="Arial"/>
          <w:color w:val="000000"/>
          <w:sz w:val="24"/>
          <w:szCs w:val="24"/>
        </w:rPr>
        <w:t xml:space="preserve">           </w:t>
      </w:r>
      <w:r w:rsidR="00840954">
        <w:rPr>
          <w:rFonts w:asciiTheme="minorHAnsi" w:hAnsiTheme="minorHAnsi" w:cs="Arial"/>
          <w:b/>
          <w:color w:val="000000"/>
          <w:sz w:val="24"/>
          <w:szCs w:val="24"/>
        </w:rPr>
        <w:t xml:space="preserve"> </w:t>
      </w:r>
    </w:p>
    <w:p w14:paraId="4B65CFAC" w14:textId="77777777" w:rsidR="00FA48E2" w:rsidRPr="00FA48E2" w:rsidRDefault="00FA48E2" w:rsidP="00FA48E2">
      <w:pPr>
        <w:pStyle w:val="ListParagraph"/>
        <w:ind w:left="1260"/>
        <w:rPr>
          <w:rFonts w:asciiTheme="minorHAnsi" w:hAnsiTheme="minorHAnsi" w:cs="Arial"/>
          <w:b/>
          <w:color w:val="000000"/>
          <w:sz w:val="24"/>
          <w:szCs w:val="24"/>
        </w:rPr>
      </w:pPr>
    </w:p>
    <w:p w14:paraId="1BDCE203" w14:textId="77777777" w:rsidR="007472D2" w:rsidRDefault="00147A42" w:rsidP="00FA48E2">
      <w:pPr>
        <w:pStyle w:val="ListParagraph"/>
        <w:numPr>
          <w:ilvl w:val="0"/>
          <w:numId w:val="36"/>
        </w:numPr>
        <w:rPr>
          <w:rFonts w:asciiTheme="minorHAnsi" w:hAnsiTheme="minorHAnsi" w:cs="Arial"/>
          <w:b/>
          <w:color w:val="000000"/>
          <w:sz w:val="24"/>
          <w:szCs w:val="24"/>
        </w:rPr>
      </w:pPr>
      <w:r>
        <w:rPr>
          <w:rFonts w:asciiTheme="minorHAnsi" w:hAnsiTheme="minorHAnsi" w:cs="Arial"/>
          <w:b/>
          <w:color w:val="000000"/>
          <w:sz w:val="24"/>
          <w:szCs w:val="24"/>
        </w:rPr>
        <w:t xml:space="preserve">Final review </w:t>
      </w:r>
      <w:r w:rsidR="007472D2">
        <w:rPr>
          <w:rFonts w:asciiTheme="minorHAnsi" w:hAnsiTheme="minorHAnsi" w:cs="Arial"/>
          <w:b/>
          <w:color w:val="000000"/>
          <w:sz w:val="24"/>
          <w:szCs w:val="24"/>
        </w:rPr>
        <w:t>and Ratification of B</w:t>
      </w:r>
      <w:r>
        <w:rPr>
          <w:rFonts w:asciiTheme="minorHAnsi" w:hAnsiTheme="minorHAnsi" w:cs="Arial"/>
          <w:b/>
          <w:color w:val="000000"/>
          <w:sz w:val="24"/>
          <w:szCs w:val="24"/>
        </w:rPr>
        <w:t>ylaws document</w:t>
      </w:r>
      <w:r w:rsidR="00BA5434" w:rsidRPr="00CD5534">
        <w:rPr>
          <w:rFonts w:asciiTheme="minorHAnsi" w:hAnsiTheme="minorHAnsi" w:cs="Arial"/>
          <w:b/>
          <w:color w:val="000000"/>
          <w:sz w:val="24"/>
          <w:szCs w:val="24"/>
        </w:rPr>
        <w:t xml:space="preserve">. </w:t>
      </w:r>
      <w:r w:rsidR="007472D2">
        <w:rPr>
          <w:rFonts w:asciiTheme="minorHAnsi" w:hAnsiTheme="minorHAnsi" w:cs="Arial"/>
          <w:b/>
          <w:color w:val="000000"/>
          <w:sz w:val="24"/>
          <w:szCs w:val="24"/>
        </w:rPr>
        <w:t xml:space="preserve">                                                  </w:t>
      </w:r>
      <w:r w:rsidR="007472D2" w:rsidRPr="007472D2">
        <w:rPr>
          <w:rFonts w:asciiTheme="minorHAnsi" w:hAnsiTheme="minorHAnsi" w:cs="Arial"/>
          <w:color w:val="000000"/>
          <w:sz w:val="24"/>
          <w:szCs w:val="24"/>
        </w:rPr>
        <w:t>CCHD Bylaws were</w:t>
      </w:r>
      <w:r w:rsidR="007472D2">
        <w:rPr>
          <w:rFonts w:asciiTheme="minorHAnsi" w:hAnsiTheme="minorHAnsi" w:cs="Arial"/>
          <w:bCs/>
          <w:color w:val="000000"/>
          <w:sz w:val="24"/>
          <w:szCs w:val="24"/>
        </w:rPr>
        <w:t xml:space="preserve"> updated to conform to current California land and new preferences of the Board. </w:t>
      </w:r>
      <w:r w:rsidR="00D84FA1" w:rsidRPr="00CD5534">
        <w:rPr>
          <w:rFonts w:asciiTheme="minorHAnsi" w:hAnsiTheme="minorHAnsi" w:cs="Arial"/>
          <w:bCs/>
          <w:color w:val="000000"/>
          <w:sz w:val="24"/>
          <w:szCs w:val="24"/>
        </w:rPr>
        <w:t>Review, discuss, and approve.</w:t>
      </w:r>
      <w:r w:rsidR="007472D2">
        <w:rPr>
          <w:rFonts w:asciiTheme="minorHAnsi" w:hAnsiTheme="minorHAnsi" w:cs="Arial"/>
          <w:bCs/>
          <w:color w:val="000000"/>
          <w:sz w:val="24"/>
          <w:szCs w:val="24"/>
        </w:rPr>
        <w:t xml:space="preserve"> </w:t>
      </w:r>
    </w:p>
    <w:p w14:paraId="03D74F7B" w14:textId="77777777" w:rsidR="00FA48E2" w:rsidRPr="00FA48E2" w:rsidRDefault="00FA48E2" w:rsidP="00FA48E2">
      <w:pPr>
        <w:pStyle w:val="ListParagraph"/>
        <w:rPr>
          <w:rFonts w:asciiTheme="minorHAnsi" w:hAnsiTheme="minorHAnsi" w:cs="Arial"/>
          <w:b/>
          <w:color w:val="000000"/>
          <w:sz w:val="24"/>
          <w:szCs w:val="24"/>
        </w:rPr>
      </w:pPr>
    </w:p>
    <w:p w14:paraId="7610D29C" w14:textId="77777777" w:rsidR="007472D2" w:rsidRPr="00FA48E2" w:rsidRDefault="00116A9F" w:rsidP="00FA48E2">
      <w:pPr>
        <w:pStyle w:val="ListParagraph"/>
        <w:numPr>
          <w:ilvl w:val="0"/>
          <w:numId w:val="36"/>
        </w:numPr>
        <w:rPr>
          <w:rFonts w:asciiTheme="minorHAnsi" w:hAnsiTheme="minorHAnsi" w:cs="Arial"/>
          <w:b/>
          <w:color w:val="000000"/>
          <w:sz w:val="24"/>
          <w:szCs w:val="24"/>
        </w:rPr>
      </w:pPr>
      <w:r w:rsidRPr="00FA48E2">
        <w:rPr>
          <w:rFonts w:asciiTheme="minorHAnsi" w:hAnsiTheme="minorHAnsi" w:cs="Arial"/>
          <w:b/>
          <w:color w:val="000000"/>
          <w:sz w:val="24"/>
          <w:szCs w:val="24"/>
        </w:rPr>
        <w:t xml:space="preserve">Review of Project List Priorities for </w:t>
      </w:r>
      <w:r w:rsidR="007472D2" w:rsidRPr="00FA48E2">
        <w:rPr>
          <w:rFonts w:asciiTheme="minorHAnsi" w:hAnsiTheme="minorHAnsi" w:cs="Arial"/>
          <w:b/>
          <w:color w:val="000000"/>
          <w:sz w:val="24"/>
          <w:szCs w:val="24"/>
        </w:rPr>
        <w:t>Lane Tavasci.</w:t>
      </w:r>
      <w:r w:rsidRPr="00FA48E2">
        <w:rPr>
          <w:rFonts w:asciiTheme="minorHAnsi" w:hAnsiTheme="minorHAnsi" w:cs="Arial"/>
          <w:b/>
          <w:color w:val="000000"/>
          <w:sz w:val="24"/>
          <w:szCs w:val="24"/>
        </w:rPr>
        <w:t xml:space="preserve"> </w:t>
      </w:r>
      <w:r w:rsidR="007472D2" w:rsidRPr="00FA48E2">
        <w:rPr>
          <w:rFonts w:asciiTheme="minorHAnsi" w:hAnsiTheme="minorHAnsi" w:cs="Arial"/>
          <w:b/>
          <w:color w:val="000000"/>
          <w:sz w:val="24"/>
          <w:szCs w:val="24"/>
        </w:rPr>
        <w:t xml:space="preserve">                                                       </w:t>
      </w:r>
      <w:r w:rsidR="007472D2" w:rsidRPr="00FA48E2">
        <w:rPr>
          <w:rFonts w:asciiTheme="minorHAnsi" w:hAnsiTheme="minorHAnsi" w:cs="Arial"/>
          <w:color w:val="000000"/>
          <w:sz w:val="24"/>
          <w:szCs w:val="24"/>
        </w:rPr>
        <w:t>Review and discuss</w:t>
      </w:r>
      <w:r w:rsidR="00C55B69">
        <w:rPr>
          <w:rFonts w:asciiTheme="minorHAnsi" w:hAnsiTheme="minorHAnsi" w:cs="Arial"/>
          <w:color w:val="000000"/>
          <w:sz w:val="24"/>
          <w:szCs w:val="24"/>
        </w:rPr>
        <w:t xml:space="preserve"> priorities of projects </w:t>
      </w:r>
      <w:r w:rsidR="00041186">
        <w:rPr>
          <w:rFonts w:asciiTheme="minorHAnsi" w:hAnsiTheme="minorHAnsi" w:cs="Arial"/>
          <w:color w:val="000000"/>
          <w:sz w:val="24"/>
          <w:szCs w:val="24"/>
        </w:rPr>
        <w:t xml:space="preserve">prior to </w:t>
      </w:r>
      <w:r w:rsidR="00C55B69">
        <w:rPr>
          <w:rFonts w:asciiTheme="minorHAnsi" w:hAnsiTheme="minorHAnsi" w:cs="Arial"/>
          <w:color w:val="000000"/>
          <w:sz w:val="24"/>
          <w:szCs w:val="24"/>
        </w:rPr>
        <w:t xml:space="preserve">his </w:t>
      </w:r>
      <w:r w:rsidR="00041186">
        <w:rPr>
          <w:rFonts w:asciiTheme="minorHAnsi" w:hAnsiTheme="minorHAnsi" w:cs="Arial"/>
          <w:color w:val="000000"/>
          <w:sz w:val="24"/>
          <w:szCs w:val="24"/>
        </w:rPr>
        <w:t>retirement</w:t>
      </w:r>
      <w:r w:rsidR="007472D2" w:rsidRPr="00FA48E2">
        <w:rPr>
          <w:rFonts w:asciiTheme="minorHAnsi" w:hAnsiTheme="minorHAnsi" w:cs="Arial"/>
          <w:color w:val="000000"/>
          <w:sz w:val="24"/>
          <w:szCs w:val="24"/>
        </w:rPr>
        <w:t>.</w:t>
      </w:r>
      <w:r w:rsidRPr="00FA48E2">
        <w:rPr>
          <w:rFonts w:asciiTheme="minorHAnsi" w:hAnsiTheme="minorHAnsi" w:cs="Arial"/>
          <w:color w:val="000000"/>
          <w:sz w:val="24"/>
          <w:szCs w:val="24"/>
        </w:rPr>
        <w:t xml:space="preserve"> </w:t>
      </w:r>
      <w:r w:rsidR="00041186">
        <w:rPr>
          <w:rFonts w:asciiTheme="minorHAnsi" w:hAnsiTheme="minorHAnsi" w:cs="Arial"/>
          <w:color w:val="000000"/>
          <w:sz w:val="24"/>
          <w:szCs w:val="24"/>
        </w:rPr>
        <w:t xml:space="preserve"> </w:t>
      </w:r>
      <w:r w:rsidR="007472D2" w:rsidRPr="00FA48E2">
        <w:rPr>
          <w:rFonts w:asciiTheme="minorHAnsi" w:hAnsiTheme="minorHAnsi" w:cs="Arial"/>
          <w:color w:val="000000"/>
          <w:sz w:val="24"/>
          <w:szCs w:val="24"/>
        </w:rPr>
        <w:t xml:space="preserve"> </w:t>
      </w:r>
      <w:r w:rsidR="00414B47" w:rsidRPr="00FA48E2">
        <w:rPr>
          <w:rFonts w:asciiTheme="minorHAnsi" w:hAnsiTheme="minorHAnsi" w:cs="Arial"/>
          <w:color w:val="000000"/>
          <w:sz w:val="24"/>
          <w:szCs w:val="24"/>
        </w:rPr>
        <w:t xml:space="preserve"> </w:t>
      </w:r>
    </w:p>
    <w:p w14:paraId="7E6C9BF6" w14:textId="77777777" w:rsidR="007472D2" w:rsidRPr="007472D2" w:rsidRDefault="007472D2" w:rsidP="00414B47">
      <w:pPr>
        <w:pStyle w:val="ListParagraph"/>
        <w:ind w:left="1080"/>
        <w:rPr>
          <w:rFonts w:asciiTheme="minorHAnsi" w:hAnsiTheme="minorHAnsi" w:cs="Arial"/>
          <w:b/>
          <w:color w:val="000000"/>
          <w:sz w:val="24"/>
          <w:szCs w:val="24"/>
        </w:rPr>
      </w:pPr>
    </w:p>
    <w:p w14:paraId="27A81EC9" w14:textId="77777777" w:rsidR="00CD5534" w:rsidRPr="00CD5534" w:rsidRDefault="007472D2" w:rsidP="00023F67">
      <w:pPr>
        <w:spacing w:after="0" w:line="240" w:lineRule="auto"/>
        <w:ind w:left="720"/>
        <w:rPr>
          <w:rFonts w:cstheme="minorHAnsi"/>
          <w:color w:val="000000"/>
          <w:sz w:val="24"/>
          <w:szCs w:val="24"/>
        </w:rPr>
      </w:pPr>
      <w:r>
        <w:rPr>
          <w:rFonts w:cstheme="minorHAnsi"/>
          <w:color w:val="000000"/>
          <w:sz w:val="24"/>
          <w:szCs w:val="24"/>
        </w:rPr>
        <w:t xml:space="preserve"> </w:t>
      </w:r>
    </w:p>
    <w:p w14:paraId="77B1C694" w14:textId="77777777" w:rsidR="00CB3358" w:rsidRPr="00CD5534" w:rsidRDefault="00CB3358" w:rsidP="00023F67">
      <w:pPr>
        <w:pStyle w:val="ListParagraph"/>
        <w:numPr>
          <w:ilvl w:val="0"/>
          <w:numId w:val="21"/>
        </w:numPr>
        <w:rPr>
          <w:rFonts w:asciiTheme="minorHAnsi" w:hAnsiTheme="minorHAnsi" w:cs="Arial"/>
          <w:b/>
          <w:sz w:val="24"/>
          <w:szCs w:val="24"/>
        </w:rPr>
      </w:pPr>
      <w:r w:rsidRPr="00CD5534">
        <w:rPr>
          <w:rFonts w:asciiTheme="minorHAnsi" w:hAnsiTheme="minorHAnsi" w:cs="Arial"/>
          <w:b/>
          <w:sz w:val="24"/>
          <w:szCs w:val="24"/>
        </w:rPr>
        <w:t>Communications and Reports</w:t>
      </w:r>
    </w:p>
    <w:p w14:paraId="7A1C197E" w14:textId="77777777" w:rsidR="00CB3358" w:rsidRPr="00CD5534" w:rsidRDefault="00CB3358" w:rsidP="00023F67">
      <w:pPr>
        <w:spacing w:after="0"/>
        <w:rPr>
          <w:rFonts w:cs="Arial"/>
          <w:b/>
          <w:sz w:val="24"/>
          <w:szCs w:val="24"/>
        </w:rPr>
      </w:pPr>
    </w:p>
    <w:p w14:paraId="230AEF2F" w14:textId="77777777" w:rsidR="00147A42" w:rsidRDefault="00147A42" w:rsidP="00147A42">
      <w:pPr>
        <w:pStyle w:val="ListParagraph"/>
        <w:numPr>
          <w:ilvl w:val="1"/>
          <w:numId w:val="21"/>
        </w:numPr>
        <w:rPr>
          <w:rFonts w:asciiTheme="minorHAnsi" w:hAnsiTheme="minorHAnsi" w:cs="Arial"/>
          <w:b/>
          <w:sz w:val="24"/>
          <w:szCs w:val="24"/>
        </w:rPr>
      </w:pPr>
      <w:r w:rsidRPr="00CD5534">
        <w:rPr>
          <w:rFonts w:asciiTheme="minorHAnsi" w:hAnsiTheme="minorHAnsi" w:cs="Arial"/>
          <w:b/>
          <w:sz w:val="24"/>
          <w:szCs w:val="24"/>
        </w:rPr>
        <w:t>CEO Report.</w:t>
      </w:r>
    </w:p>
    <w:p w14:paraId="7586B404" w14:textId="77777777" w:rsidR="00147A42" w:rsidRPr="00CD5534" w:rsidRDefault="00147A42" w:rsidP="00147A42">
      <w:pPr>
        <w:pStyle w:val="ListParagraph"/>
        <w:ind w:left="1080"/>
        <w:rPr>
          <w:rFonts w:asciiTheme="minorHAnsi" w:hAnsiTheme="minorHAnsi" w:cs="Arial"/>
          <w:b/>
          <w:sz w:val="24"/>
          <w:szCs w:val="24"/>
        </w:rPr>
      </w:pPr>
    </w:p>
    <w:p w14:paraId="4BB4E467" w14:textId="77777777" w:rsidR="00147A42" w:rsidRPr="00CD5534" w:rsidRDefault="00147A42" w:rsidP="00023F67">
      <w:pPr>
        <w:pStyle w:val="ListParagraph"/>
        <w:numPr>
          <w:ilvl w:val="1"/>
          <w:numId w:val="21"/>
        </w:numPr>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Financial Report. </w:t>
      </w:r>
    </w:p>
    <w:p w14:paraId="75AB336F" w14:textId="77777777" w:rsidR="00905FA4" w:rsidRPr="00CD5534" w:rsidRDefault="00905FA4" w:rsidP="00023F67">
      <w:pPr>
        <w:pStyle w:val="ListParagraph"/>
        <w:rPr>
          <w:rFonts w:asciiTheme="minorHAnsi" w:hAnsiTheme="minorHAnsi" w:cs="Arial"/>
          <w:b/>
          <w:sz w:val="24"/>
          <w:szCs w:val="24"/>
        </w:rPr>
      </w:pPr>
    </w:p>
    <w:p w14:paraId="43E1185E" w14:textId="77777777" w:rsidR="00CF6B81" w:rsidRPr="00CD5534" w:rsidRDefault="00CB3358" w:rsidP="00023F67">
      <w:pPr>
        <w:pStyle w:val="ListParagraph"/>
        <w:numPr>
          <w:ilvl w:val="1"/>
          <w:numId w:val="21"/>
        </w:numPr>
        <w:rPr>
          <w:rFonts w:asciiTheme="minorHAnsi" w:hAnsiTheme="minorHAnsi" w:cstheme="minorHAnsi"/>
          <w:b/>
          <w:color w:val="000000"/>
          <w:sz w:val="24"/>
          <w:szCs w:val="24"/>
        </w:rPr>
      </w:pPr>
      <w:r w:rsidRPr="00CD5534">
        <w:rPr>
          <w:rFonts w:asciiTheme="minorHAnsi" w:hAnsiTheme="minorHAnsi" w:cs="Arial"/>
          <w:b/>
          <w:sz w:val="24"/>
          <w:szCs w:val="24"/>
        </w:rPr>
        <w:t>Commissioner Reports</w:t>
      </w:r>
      <w:r w:rsidR="00101630" w:rsidRPr="00CD5534">
        <w:rPr>
          <w:rFonts w:asciiTheme="minorHAnsi" w:hAnsiTheme="minorHAnsi" w:cs="Arial"/>
          <w:b/>
          <w:sz w:val="24"/>
          <w:szCs w:val="24"/>
        </w:rPr>
        <w:t xml:space="preserve">. </w:t>
      </w:r>
    </w:p>
    <w:p w14:paraId="2D70AF7B" w14:textId="77777777" w:rsidR="000D1689" w:rsidRDefault="007B60E8" w:rsidP="00023F67">
      <w:pPr>
        <w:spacing w:after="0"/>
        <w:ind w:left="1080"/>
        <w:rPr>
          <w:rFonts w:cs="Arial"/>
          <w:i/>
          <w:sz w:val="24"/>
          <w:szCs w:val="24"/>
        </w:rPr>
      </w:pPr>
      <w:r w:rsidRPr="00CD5534">
        <w:rPr>
          <w:rFonts w:cs="Arial"/>
          <w:i/>
          <w:sz w:val="24"/>
          <w:szCs w:val="24"/>
        </w:rPr>
        <w:t>Pursuant to the Brown Act, this item allows the Commissioners to</w:t>
      </w:r>
      <w:r w:rsidR="00101630" w:rsidRPr="00CD5534">
        <w:rPr>
          <w:rFonts w:cs="Arial"/>
          <w:i/>
          <w:sz w:val="24"/>
          <w:szCs w:val="24"/>
        </w:rPr>
        <w:t xml:space="preserve"> briefly discuss activities</w:t>
      </w:r>
      <w:r w:rsidR="00E62F9F" w:rsidRPr="00CD5534">
        <w:rPr>
          <w:rFonts w:cs="Arial"/>
          <w:i/>
          <w:sz w:val="24"/>
          <w:szCs w:val="24"/>
        </w:rPr>
        <w:t xml:space="preserve"> </w:t>
      </w:r>
      <w:r w:rsidR="00101630" w:rsidRPr="00CD5534">
        <w:rPr>
          <w:rFonts w:cs="Arial"/>
          <w:i/>
          <w:sz w:val="24"/>
          <w:szCs w:val="24"/>
        </w:rPr>
        <w:t xml:space="preserve">engaged </w:t>
      </w:r>
      <w:r w:rsidR="00CF6B81" w:rsidRPr="00CD5534">
        <w:rPr>
          <w:rFonts w:cs="Arial"/>
          <w:i/>
          <w:sz w:val="24"/>
          <w:szCs w:val="24"/>
        </w:rPr>
        <w:t xml:space="preserve">in </w:t>
      </w:r>
      <w:r w:rsidR="00101630" w:rsidRPr="00CD5534">
        <w:rPr>
          <w:rFonts w:cs="Arial"/>
          <w:i/>
          <w:sz w:val="24"/>
          <w:szCs w:val="24"/>
        </w:rPr>
        <w:t>since</w:t>
      </w:r>
      <w:r w:rsidR="001019A6" w:rsidRPr="00CD5534">
        <w:rPr>
          <w:rFonts w:cs="Arial"/>
          <w:i/>
          <w:sz w:val="24"/>
          <w:szCs w:val="24"/>
        </w:rPr>
        <w:t xml:space="preserve"> the previous public meeting.</w:t>
      </w:r>
    </w:p>
    <w:p w14:paraId="5708D9A6" w14:textId="77777777" w:rsidR="00041186" w:rsidRDefault="00041186" w:rsidP="00023F67">
      <w:pPr>
        <w:spacing w:after="0"/>
        <w:ind w:left="1080"/>
        <w:rPr>
          <w:rFonts w:cs="Arial"/>
          <w:i/>
          <w:sz w:val="24"/>
          <w:szCs w:val="24"/>
        </w:rPr>
      </w:pPr>
    </w:p>
    <w:p w14:paraId="09929897" w14:textId="77777777" w:rsidR="00041186" w:rsidRDefault="00041186" w:rsidP="00023F67">
      <w:pPr>
        <w:spacing w:after="0"/>
        <w:ind w:left="1080"/>
        <w:rPr>
          <w:rFonts w:cs="Arial"/>
          <w:i/>
          <w:sz w:val="24"/>
          <w:szCs w:val="24"/>
        </w:rPr>
      </w:pPr>
    </w:p>
    <w:p w14:paraId="57F47FD1" w14:textId="77777777" w:rsidR="00820617" w:rsidRPr="00CD5534" w:rsidRDefault="00CB3358" w:rsidP="00023F67">
      <w:pPr>
        <w:pStyle w:val="ListParagraph"/>
        <w:numPr>
          <w:ilvl w:val="0"/>
          <w:numId w:val="21"/>
        </w:numPr>
        <w:rPr>
          <w:rFonts w:asciiTheme="minorHAnsi" w:hAnsiTheme="minorHAnsi" w:cs="Arial"/>
          <w:b/>
          <w:sz w:val="24"/>
          <w:szCs w:val="24"/>
        </w:rPr>
      </w:pPr>
      <w:r w:rsidRPr="00CD5534">
        <w:rPr>
          <w:rFonts w:asciiTheme="minorHAnsi" w:hAnsiTheme="minorHAnsi" w:cs="Arial"/>
          <w:b/>
          <w:color w:val="000000"/>
          <w:sz w:val="24"/>
          <w:szCs w:val="24"/>
        </w:rPr>
        <w:t>Adjournment</w:t>
      </w:r>
      <w:bookmarkStart w:id="1" w:name="OLE_LINK1"/>
      <w:bookmarkStart w:id="2" w:name="OLE_LINK2"/>
    </w:p>
    <w:p w14:paraId="59D86026" w14:textId="77777777" w:rsidR="00DB2C73" w:rsidRPr="00CD5534" w:rsidRDefault="004F6909" w:rsidP="00023F67">
      <w:pPr>
        <w:pStyle w:val="ListParagraph"/>
        <w:numPr>
          <w:ilvl w:val="1"/>
          <w:numId w:val="17"/>
        </w:numPr>
        <w:rPr>
          <w:rFonts w:asciiTheme="minorHAnsi" w:hAnsiTheme="minorHAnsi" w:cs="Arial"/>
          <w:sz w:val="24"/>
          <w:szCs w:val="24"/>
        </w:rPr>
      </w:pPr>
      <w:r w:rsidRPr="00CD5534">
        <w:rPr>
          <w:rFonts w:asciiTheme="minorHAnsi" w:hAnsiTheme="minorHAnsi" w:cs="Arial"/>
          <w:b/>
          <w:sz w:val="24"/>
          <w:szCs w:val="24"/>
        </w:rPr>
        <w:t>E</w:t>
      </w:r>
      <w:bookmarkStart w:id="3" w:name="_GoBack"/>
      <w:bookmarkEnd w:id="1"/>
      <w:bookmarkEnd w:id="2"/>
      <w:bookmarkEnd w:id="3"/>
    </w:p>
    <w:p w14:paraId="5CED68DF" w14:textId="258DB94D" w:rsidR="00E05F64" w:rsidRPr="00CD5534" w:rsidRDefault="00B81D97" w:rsidP="00023F67">
      <w:pPr>
        <w:pStyle w:val="BodyTextIndent3"/>
        <w:ind w:left="0" w:right="270"/>
        <w:rPr>
          <w:rFonts w:cs="Arial"/>
          <w:bCs/>
          <w:i/>
          <w:color w:val="000000"/>
          <w:sz w:val="24"/>
          <w:szCs w:val="24"/>
        </w:rPr>
      </w:pPr>
      <w:r w:rsidRPr="00CD5534">
        <w:rPr>
          <w:rFonts w:cs="Arial"/>
          <w:bCs/>
          <w:i/>
          <w:color w:val="000000"/>
          <w:sz w:val="24"/>
          <w:szCs w:val="24"/>
        </w:rPr>
        <w:t xml:space="preserve">Adjournment to the </w:t>
      </w:r>
      <w:r w:rsidR="00A40CF0" w:rsidRPr="00CD5534">
        <w:rPr>
          <w:rFonts w:cs="Arial"/>
          <w:bCs/>
          <w:i/>
          <w:color w:val="000000"/>
          <w:sz w:val="24"/>
          <w:szCs w:val="24"/>
        </w:rPr>
        <w:t>Board of Harbor Commissioners</w:t>
      </w:r>
      <w:r w:rsidR="00AE78BD" w:rsidRPr="00CD5534">
        <w:rPr>
          <w:rFonts w:cs="Arial"/>
          <w:bCs/>
          <w:i/>
          <w:color w:val="000000"/>
          <w:sz w:val="24"/>
          <w:szCs w:val="24"/>
        </w:rPr>
        <w:t xml:space="preserve"> next </w:t>
      </w:r>
      <w:r w:rsidR="008D1B0F" w:rsidRPr="00CD5534">
        <w:rPr>
          <w:rFonts w:cs="Arial"/>
          <w:bCs/>
          <w:i/>
          <w:color w:val="000000"/>
          <w:sz w:val="24"/>
          <w:szCs w:val="24"/>
        </w:rPr>
        <w:t>regular meeting</w:t>
      </w:r>
      <w:r w:rsidR="002075CC" w:rsidRPr="00CD5534">
        <w:rPr>
          <w:rFonts w:cs="Arial"/>
          <w:bCs/>
          <w:i/>
          <w:color w:val="000000"/>
          <w:sz w:val="24"/>
          <w:szCs w:val="24"/>
        </w:rPr>
        <w:t xml:space="preserve"> scheduled </w:t>
      </w:r>
      <w:r w:rsidR="00A40CF0" w:rsidRPr="00CD5534">
        <w:rPr>
          <w:rFonts w:cs="Arial"/>
          <w:bCs/>
          <w:i/>
          <w:color w:val="000000"/>
          <w:sz w:val="24"/>
          <w:szCs w:val="24"/>
        </w:rPr>
        <w:t>for</w:t>
      </w:r>
      <w:r w:rsidR="002075CC" w:rsidRPr="00CD5534">
        <w:rPr>
          <w:rFonts w:cs="Arial"/>
          <w:bCs/>
          <w:i/>
          <w:color w:val="000000"/>
          <w:sz w:val="24"/>
          <w:szCs w:val="24"/>
        </w:rPr>
        <w:t xml:space="preserve"> </w:t>
      </w:r>
      <w:r w:rsidR="002075CC" w:rsidRPr="00CD5534">
        <w:rPr>
          <w:rFonts w:cs="Arial"/>
          <w:bCs/>
          <w:i/>
          <w:color w:val="000000"/>
          <w:sz w:val="24"/>
          <w:szCs w:val="24"/>
          <w:u w:val="single"/>
        </w:rPr>
        <w:t>Tuesday</w:t>
      </w:r>
      <w:r w:rsidR="00CD5534" w:rsidRPr="00CD5534">
        <w:rPr>
          <w:rFonts w:cs="Arial"/>
          <w:bCs/>
          <w:i/>
          <w:color w:val="000000"/>
          <w:sz w:val="24"/>
          <w:szCs w:val="24"/>
          <w:u w:val="single"/>
        </w:rPr>
        <w:t xml:space="preserve">, </w:t>
      </w:r>
      <w:r w:rsidR="00414B47">
        <w:rPr>
          <w:rFonts w:cs="Arial"/>
          <w:bCs/>
          <w:i/>
          <w:color w:val="000000"/>
          <w:sz w:val="24"/>
          <w:szCs w:val="24"/>
          <w:u w:val="single"/>
        </w:rPr>
        <w:t xml:space="preserve">January </w:t>
      </w:r>
      <w:r w:rsidR="00116A9F">
        <w:rPr>
          <w:rFonts w:cs="Arial"/>
          <w:bCs/>
          <w:i/>
          <w:color w:val="000000"/>
          <w:sz w:val="24"/>
          <w:szCs w:val="24"/>
          <w:u w:val="single"/>
        </w:rPr>
        <w:t>0</w:t>
      </w:r>
      <w:r w:rsidR="003D3053">
        <w:rPr>
          <w:rFonts w:cs="Arial"/>
          <w:bCs/>
          <w:i/>
          <w:color w:val="000000"/>
          <w:sz w:val="24"/>
          <w:szCs w:val="24"/>
          <w:u w:val="single"/>
        </w:rPr>
        <w:t>7</w:t>
      </w:r>
      <w:r w:rsidR="001A38CB" w:rsidRPr="00CD5534">
        <w:rPr>
          <w:rFonts w:cs="Arial"/>
          <w:bCs/>
          <w:i/>
          <w:color w:val="000000"/>
          <w:sz w:val="24"/>
          <w:szCs w:val="24"/>
          <w:u w:val="single"/>
        </w:rPr>
        <w:t>,</w:t>
      </w:r>
      <w:r w:rsidR="00721D18">
        <w:rPr>
          <w:rFonts w:cs="Arial"/>
          <w:bCs/>
          <w:i/>
          <w:color w:val="000000"/>
          <w:sz w:val="24"/>
          <w:szCs w:val="24"/>
          <w:u w:val="single"/>
        </w:rPr>
        <w:t xml:space="preserve"> 2020</w:t>
      </w:r>
      <w:r w:rsidR="00A0040A" w:rsidRPr="00CD5534">
        <w:rPr>
          <w:rFonts w:cs="Arial"/>
          <w:bCs/>
          <w:i/>
          <w:color w:val="000000"/>
          <w:sz w:val="24"/>
          <w:szCs w:val="24"/>
          <w:u w:val="single"/>
        </w:rPr>
        <w:t xml:space="preserve"> at </w:t>
      </w:r>
      <w:r w:rsidR="00464898" w:rsidRPr="00CD5534">
        <w:rPr>
          <w:rFonts w:cs="Arial"/>
          <w:bCs/>
          <w:i/>
          <w:color w:val="000000"/>
          <w:sz w:val="24"/>
          <w:szCs w:val="24"/>
          <w:u w:val="single"/>
        </w:rPr>
        <w:t>2:00</w:t>
      </w:r>
      <w:r w:rsidRPr="00CD5534">
        <w:rPr>
          <w:rFonts w:cs="Arial"/>
          <w:bCs/>
          <w:i/>
          <w:color w:val="000000"/>
          <w:sz w:val="24"/>
          <w:szCs w:val="24"/>
          <w:u w:val="single"/>
        </w:rPr>
        <w:t xml:space="preserve"> P.M</w:t>
      </w:r>
      <w:r w:rsidRPr="00CD5534">
        <w:rPr>
          <w:rFonts w:cs="Arial"/>
          <w:bCs/>
          <w:i/>
          <w:color w:val="000000"/>
          <w:sz w:val="24"/>
          <w:szCs w:val="24"/>
        </w:rPr>
        <w:t xml:space="preserve">. at the Harbor District Office, 101 Citizens Dock Road, Crescent City, California.  </w:t>
      </w:r>
    </w:p>
    <w:sectPr w:rsidR="00E05F64" w:rsidRPr="00CD5534" w:rsidSect="00EF74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F5E23" w14:textId="77777777" w:rsidR="00622EBE" w:rsidRDefault="00622EBE" w:rsidP="00B81D97">
      <w:pPr>
        <w:spacing w:after="0" w:line="240" w:lineRule="auto"/>
      </w:pPr>
      <w:r>
        <w:separator/>
      </w:r>
    </w:p>
  </w:endnote>
  <w:endnote w:type="continuationSeparator" w:id="0">
    <w:p w14:paraId="3FBE23DB" w14:textId="77777777" w:rsidR="00622EBE" w:rsidRDefault="00622EBE" w:rsidP="00B8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676714"/>
      <w:docPartObj>
        <w:docPartGallery w:val="Page Numbers (Bottom of Page)"/>
        <w:docPartUnique/>
      </w:docPartObj>
    </w:sdtPr>
    <w:sdtEndPr/>
    <w:sdtContent>
      <w:sdt>
        <w:sdtPr>
          <w:id w:val="-1769616900"/>
          <w:docPartObj>
            <w:docPartGallery w:val="Page Numbers (Top of Page)"/>
            <w:docPartUnique/>
          </w:docPartObj>
        </w:sdtPr>
        <w:sdtEndPr/>
        <w:sdtContent>
          <w:p w14:paraId="60C25075" w14:textId="77777777" w:rsidR="009438FD" w:rsidRDefault="009438FD" w:rsidP="000E6E40">
            <w:pPr>
              <w:pStyle w:val="Footer"/>
              <w:jc w:val="right"/>
            </w:pPr>
            <w:r w:rsidRPr="009438FD">
              <w:rPr>
                <w:i/>
                <w:iCs/>
              </w:rPr>
              <w:t>Agenda of the</w:t>
            </w:r>
            <w:r w:rsidRPr="009438FD">
              <w:rPr>
                <w:i/>
                <w:iCs/>
                <w:color w:val="1F497D" w:themeColor="text2"/>
                <w:sz w:val="32"/>
                <w:szCs w:val="32"/>
              </w:rPr>
              <w:t xml:space="preserve"> </w:t>
            </w:r>
            <w:r w:rsidR="004A08BA">
              <w:rPr>
                <w:i/>
                <w:iCs/>
              </w:rPr>
              <w:t>B</w:t>
            </w:r>
            <w:r w:rsidRPr="009438FD">
              <w:rPr>
                <w:i/>
                <w:iCs/>
              </w:rPr>
              <w:t>oard o</w:t>
            </w:r>
            <w:r w:rsidR="00626F8C">
              <w:rPr>
                <w:i/>
                <w:iCs/>
              </w:rPr>
              <w:t>f</w:t>
            </w:r>
            <w:r w:rsidR="007472D2">
              <w:rPr>
                <w:i/>
                <w:iCs/>
              </w:rPr>
              <w:t xml:space="preserve"> Harbor Commissioners for December 03</w:t>
            </w:r>
            <w:r w:rsidRPr="009438FD">
              <w:rPr>
                <w:i/>
                <w:iCs/>
              </w:rPr>
              <w:t>, 2019</w:t>
            </w:r>
            <w:r w:rsidR="00EF74E1">
              <w:rPr>
                <w:i/>
                <w:iCs/>
              </w:rPr>
              <w:t xml:space="preserve"> </w:t>
            </w:r>
            <w:r>
              <w:rPr>
                <w:b/>
              </w:rPr>
              <w:t xml:space="preserve"> - </w:t>
            </w:r>
            <w:r w:rsidR="00EF74E1">
              <w:rPr>
                <w:b/>
              </w:rPr>
              <w:t xml:space="preserve"> </w:t>
            </w:r>
            <w:r>
              <w:t xml:space="preserve">Page </w:t>
            </w:r>
            <w:r w:rsidR="001F0218">
              <w:rPr>
                <w:b/>
                <w:bCs/>
                <w:sz w:val="24"/>
                <w:szCs w:val="24"/>
              </w:rPr>
              <w:fldChar w:fldCharType="begin"/>
            </w:r>
            <w:r>
              <w:rPr>
                <w:b/>
                <w:bCs/>
              </w:rPr>
              <w:instrText xml:space="preserve"> PAGE </w:instrText>
            </w:r>
            <w:r w:rsidR="001F0218">
              <w:rPr>
                <w:b/>
                <w:bCs/>
                <w:sz w:val="24"/>
                <w:szCs w:val="24"/>
              </w:rPr>
              <w:fldChar w:fldCharType="separate"/>
            </w:r>
            <w:r w:rsidR="00390F1E">
              <w:rPr>
                <w:b/>
                <w:bCs/>
                <w:noProof/>
              </w:rPr>
              <w:t>2</w:t>
            </w:r>
            <w:r w:rsidR="001F0218">
              <w:rPr>
                <w:b/>
                <w:bCs/>
                <w:sz w:val="24"/>
                <w:szCs w:val="24"/>
              </w:rPr>
              <w:fldChar w:fldCharType="end"/>
            </w:r>
            <w:r>
              <w:t xml:space="preserve"> of </w:t>
            </w:r>
            <w:r w:rsidR="001F0218">
              <w:rPr>
                <w:b/>
                <w:bCs/>
                <w:sz w:val="24"/>
                <w:szCs w:val="24"/>
              </w:rPr>
              <w:fldChar w:fldCharType="begin"/>
            </w:r>
            <w:r>
              <w:rPr>
                <w:b/>
                <w:bCs/>
              </w:rPr>
              <w:instrText xml:space="preserve"> NUMPAGES  </w:instrText>
            </w:r>
            <w:r w:rsidR="001F0218">
              <w:rPr>
                <w:b/>
                <w:bCs/>
                <w:sz w:val="24"/>
                <w:szCs w:val="24"/>
              </w:rPr>
              <w:fldChar w:fldCharType="separate"/>
            </w:r>
            <w:r w:rsidR="00390F1E">
              <w:rPr>
                <w:b/>
                <w:bCs/>
                <w:noProof/>
              </w:rPr>
              <w:t>3</w:t>
            </w:r>
            <w:r w:rsidR="001F0218">
              <w:rPr>
                <w:b/>
                <w:bCs/>
                <w:sz w:val="24"/>
                <w:szCs w:val="24"/>
              </w:rPr>
              <w:fldChar w:fldCharType="end"/>
            </w:r>
          </w:p>
        </w:sdtContent>
      </w:sdt>
    </w:sdtContent>
  </w:sdt>
  <w:p w14:paraId="199589A6" w14:textId="77777777" w:rsidR="00923F11" w:rsidRDefault="0092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EC1E5" w14:textId="77777777" w:rsidR="00622EBE" w:rsidRDefault="00622EBE" w:rsidP="00B81D97">
      <w:pPr>
        <w:spacing w:after="0" w:line="240" w:lineRule="auto"/>
      </w:pPr>
      <w:r>
        <w:separator/>
      </w:r>
    </w:p>
  </w:footnote>
  <w:footnote w:type="continuationSeparator" w:id="0">
    <w:p w14:paraId="67EDF18C" w14:textId="77777777" w:rsidR="00622EBE" w:rsidRDefault="00622EBE" w:rsidP="00B81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17F72"/>
    <w:multiLevelType w:val="hybridMultilevel"/>
    <w:tmpl w:val="AD88E688"/>
    <w:lvl w:ilvl="0" w:tplc="0409000F">
      <w:start w:val="1"/>
      <w:numFmt w:val="decimal"/>
      <w:lvlText w:val="%1."/>
      <w:lvlJc w:val="left"/>
      <w:pPr>
        <w:ind w:left="360" w:hanging="360"/>
      </w:pPr>
    </w:lvl>
    <w:lvl w:ilvl="1" w:tplc="82406A56">
      <w:start w:val="1"/>
      <w:numFmt w:val="upperLetter"/>
      <w:lvlText w:val="%2."/>
      <w:lvlJc w:val="left"/>
      <w:pPr>
        <w:ind w:left="1080" w:hanging="360"/>
      </w:pPr>
      <w:rPr>
        <w:rFonts w:asciiTheme="minorHAnsi" w:hAnsiTheme="minorHAnsi" w:hint="default"/>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15:restartNumberingAfterBreak="0">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15:restartNumberingAfterBreak="0">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0AA16EA"/>
    <w:multiLevelType w:val="hybridMultilevel"/>
    <w:tmpl w:val="9C0AB490"/>
    <w:lvl w:ilvl="0" w:tplc="92CAB750">
      <w:start w:val="1"/>
      <w:numFmt w:val="upperLetter"/>
      <w:lvlText w:val="%1."/>
      <w:lvlJc w:val="left"/>
      <w:pPr>
        <w:ind w:left="1260" w:hanging="360"/>
      </w:pPr>
      <w:rPr>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6603C"/>
    <w:multiLevelType w:val="hybridMultilevel"/>
    <w:tmpl w:val="D1B49BC0"/>
    <w:lvl w:ilvl="0" w:tplc="C338EFA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3" w15:restartNumberingAfterBreak="0">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4" w15:restartNumberingAfterBreak="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3"/>
  </w:num>
  <w:num w:numId="2">
    <w:abstractNumId w:val="13"/>
  </w:num>
  <w:num w:numId="3">
    <w:abstractNumId w:val="18"/>
  </w:num>
  <w:num w:numId="4">
    <w:abstractNumId w:val="4"/>
  </w:num>
  <w:num w:numId="5">
    <w:abstractNumId w:val="16"/>
  </w:num>
  <w:num w:numId="6">
    <w:abstractNumId w:val="8"/>
  </w:num>
  <w:num w:numId="7">
    <w:abstractNumId w:val="9"/>
  </w:num>
  <w:num w:numId="8">
    <w:abstractNumId w:val="3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8"/>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1"/>
  </w:num>
  <w:num w:numId="17">
    <w:abstractNumId w:val="32"/>
  </w:num>
  <w:num w:numId="18">
    <w:abstractNumId w:val="20"/>
  </w:num>
  <w:num w:numId="19">
    <w:abstractNumId w:val="23"/>
  </w:num>
  <w:num w:numId="20">
    <w:abstractNumId w:val="27"/>
  </w:num>
  <w:num w:numId="21">
    <w:abstractNumId w:val="3"/>
  </w:num>
  <w:num w:numId="22">
    <w:abstractNumId w:val="0"/>
  </w:num>
  <w:num w:numId="23">
    <w:abstractNumId w:val="7"/>
  </w:num>
  <w:num w:numId="24">
    <w:abstractNumId w:val="21"/>
  </w:num>
  <w:num w:numId="25">
    <w:abstractNumId w:val="17"/>
  </w:num>
  <w:num w:numId="26">
    <w:abstractNumId w:val="12"/>
  </w:num>
  <w:num w:numId="27">
    <w:abstractNumId w:val="30"/>
  </w:num>
  <w:num w:numId="28">
    <w:abstractNumId w:val="5"/>
  </w:num>
  <w:num w:numId="29">
    <w:abstractNumId w:val="1"/>
  </w:num>
  <w:num w:numId="30">
    <w:abstractNumId w:val="10"/>
  </w:num>
  <w:num w:numId="31">
    <w:abstractNumId w:val="26"/>
  </w:num>
  <w:num w:numId="32">
    <w:abstractNumId w:val="2"/>
  </w:num>
  <w:num w:numId="33">
    <w:abstractNumId w:val="24"/>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DBE"/>
    <w:rsid w:val="00000201"/>
    <w:rsid w:val="00000B38"/>
    <w:rsid w:val="00004680"/>
    <w:rsid w:val="00006403"/>
    <w:rsid w:val="00006996"/>
    <w:rsid w:val="000108E8"/>
    <w:rsid w:val="00013144"/>
    <w:rsid w:val="00016686"/>
    <w:rsid w:val="000203DD"/>
    <w:rsid w:val="0002176E"/>
    <w:rsid w:val="00022310"/>
    <w:rsid w:val="00023F67"/>
    <w:rsid w:val="00024668"/>
    <w:rsid w:val="000270B6"/>
    <w:rsid w:val="0003008C"/>
    <w:rsid w:val="0003176C"/>
    <w:rsid w:val="00034D92"/>
    <w:rsid w:val="00036821"/>
    <w:rsid w:val="00040D7E"/>
    <w:rsid w:val="00041186"/>
    <w:rsid w:val="00047DB8"/>
    <w:rsid w:val="0005118C"/>
    <w:rsid w:val="00053209"/>
    <w:rsid w:val="00057121"/>
    <w:rsid w:val="0006402D"/>
    <w:rsid w:val="00066170"/>
    <w:rsid w:val="00066EF8"/>
    <w:rsid w:val="000678E5"/>
    <w:rsid w:val="00067B44"/>
    <w:rsid w:val="00071728"/>
    <w:rsid w:val="00071FF5"/>
    <w:rsid w:val="00072D2B"/>
    <w:rsid w:val="00072E8D"/>
    <w:rsid w:val="000768CD"/>
    <w:rsid w:val="00080699"/>
    <w:rsid w:val="00080881"/>
    <w:rsid w:val="000820E0"/>
    <w:rsid w:val="000822D3"/>
    <w:rsid w:val="000832C1"/>
    <w:rsid w:val="00083907"/>
    <w:rsid w:val="00083B08"/>
    <w:rsid w:val="00085A4A"/>
    <w:rsid w:val="000866C3"/>
    <w:rsid w:val="000905E5"/>
    <w:rsid w:val="00092F7F"/>
    <w:rsid w:val="00094878"/>
    <w:rsid w:val="0009512B"/>
    <w:rsid w:val="0009630A"/>
    <w:rsid w:val="000A3E7F"/>
    <w:rsid w:val="000A6EC2"/>
    <w:rsid w:val="000A7B8F"/>
    <w:rsid w:val="000A7F6B"/>
    <w:rsid w:val="000B14D2"/>
    <w:rsid w:val="000B4924"/>
    <w:rsid w:val="000B61F4"/>
    <w:rsid w:val="000B6B40"/>
    <w:rsid w:val="000C103F"/>
    <w:rsid w:val="000C2BB3"/>
    <w:rsid w:val="000C51B2"/>
    <w:rsid w:val="000D1689"/>
    <w:rsid w:val="000D40BA"/>
    <w:rsid w:val="000D7C1C"/>
    <w:rsid w:val="000E194B"/>
    <w:rsid w:val="000E1E37"/>
    <w:rsid w:val="000E6E40"/>
    <w:rsid w:val="000E738A"/>
    <w:rsid w:val="000F42DA"/>
    <w:rsid w:val="000F4DFE"/>
    <w:rsid w:val="000F5A35"/>
    <w:rsid w:val="00101630"/>
    <w:rsid w:val="001019A6"/>
    <w:rsid w:val="001027F3"/>
    <w:rsid w:val="001040D0"/>
    <w:rsid w:val="00104523"/>
    <w:rsid w:val="00105913"/>
    <w:rsid w:val="0010662B"/>
    <w:rsid w:val="00106797"/>
    <w:rsid w:val="00106924"/>
    <w:rsid w:val="00106F6A"/>
    <w:rsid w:val="0011134F"/>
    <w:rsid w:val="00111D2D"/>
    <w:rsid w:val="00112A0F"/>
    <w:rsid w:val="001130AE"/>
    <w:rsid w:val="00115D2C"/>
    <w:rsid w:val="00116A9F"/>
    <w:rsid w:val="00121295"/>
    <w:rsid w:val="0012143C"/>
    <w:rsid w:val="0012268E"/>
    <w:rsid w:val="0012299F"/>
    <w:rsid w:val="00123228"/>
    <w:rsid w:val="001250B3"/>
    <w:rsid w:val="001256D4"/>
    <w:rsid w:val="00127402"/>
    <w:rsid w:val="00127C20"/>
    <w:rsid w:val="001320C6"/>
    <w:rsid w:val="001327ED"/>
    <w:rsid w:val="00136F57"/>
    <w:rsid w:val="00140AF4"/>
    <w:rsid w:val="001414AB"/>
    <w:rsid w:val="001435C2"/>
    <w:rsid w:val="00147A42"/>
    <w:rsid w:val="00151C44"/>
    <w:rsid w:val="00153CEB"/>
    <w:rsid w:val="001541C3"/>
    <w:rsid w:val="00156C7F"/>
    <w:rsid w:val="00156F66"/>
    <w:rsid w:val="0016140B"/>
    <w:rsid w:val="00161647"/>
    <w:rsid w:val="00161B01"/>
    <w:rsid w:val="001634B9"/>
    <w:rsid w:val="00163D6B"/>
    <w:rsid w:val="00164B16"/>
    <w:rsid w:val="00164EB2"/>
    <w:rsid w:val="00170322"/>
    <w:rsid w:val="0017156F"/>
    <w:rsid w:val="00173C2A"/>
    <w:rsid w:val="001742A7"/>
    <w:rsid w:val="00174D4A"/>
    <w:rsid w:val="00180E39"/>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1F0218"/>
    <w:rsid w:val="001F1642"/>
    <w:rsid w:val="0020071E"/>
    <w:rsid w:val="00203160"/>
    <w:rsid w:val="0020316C"/>
    <w:rsid w:val="0020362D"/>
    <w:rsid w:val="00206E52"/>
    <w:rsid w:val="002075CC"/>
    <w:rsid w:val="00207B84"/>
    <w:rsid w:val="00210579"/>
    <w:rsid w:val="002112E3"/>
    <w:rsid w:val="002133BA"/>
    <w:rsid w:val="00222924"/>
    <w:rsid w:val="00223E1E"/>
    <w:rsid w:val="00225445"/>
    <w:rsid w:val="00225678"/>
    <w:rsid w:val="00226C7D"/>
    <w:rsid w:val="0022792F"/>
    <w:rsid w:val="00234388"/>
    <w:rsid w:val="00235997"/>
    <w:rsid w:val="00235B14"/>
    <w:rsid w:val="00235BD4"/>
    <w:rsid w:val="002366D4"/>
    <w:rsid w:val="0024305C"/>
    <w:rsid w:val="00250D65"/>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B3D"/>
    <w:rsid w:val="00273C1A"/>
    <w:rsid w:val="002745C9"/>
    <w:rsid w:val="0027552E"/>
    <w:rsid w:val="00276F13"/>
    <w:rsid w:val="002777DF"/>
    <w:rsid w:val="00280099"/>
    <w:rsid w:val="00280DA2"/>
    <w:rsid w:val="002841F4"/>
    <w:rsid w:val="002846C3"/>
    <w:rsid w:val="00284FB2"/>
    <w:rsid w:val="002901C0"/>
    <w:rsid w:val="00293985"/>
    <w:rsid w:val="00293BD0"/>
    <w:rsid w:val="00294B6B"/>
    <w:rsid w:val="002A004B"/>
    <w:rsid w:val="002A31E9"/>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020D"/>
    <w:rsid w:val="00302104"/>
    <w:rsid w:val="00303DA2"/>
    <w:rsid w:val="00303E40"/>
    <w:rsid w:val="00304D15"/>
    <w:rsid w:val="00304DBE"/>
    <w:rsid w:val="00307B28"/>
    <w:rsid w:val="00313A70"/>
    <w:rsid w:val="00315F31"/>
    <w:rsid w:val="00316B41"/>
    <w:rsid w:val="00316BA1"/>
    <w:rsid w:val="00321972"/>
    <w:rsid w:val="003219B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4AD8"/>
    <w:rsid w:val="0036786E"/>
    <w:rsid w:val="00370172"/>
    <w:rsid w:val="003711DF"/>
    <w:rsid w:val="00373886"/>
    <w:rsid w:val="00374088"/>
    <w:rsid w:val="003765DC"/>
    <w:rsid w:val="0037748B"/>
    <w:rsid w:val="003801F5"/>
    <w:rsid w:val="00382FE9"/>
    <w:rsid w:val="0038473D"/>
    <w:rsid w:val="003849EB"/>
    <w:rsid w:val="003849F8"/>
    <w:rsid w:val="00384E5E"/>
    <w:rsid w:val="00385AAC"/>
    <w:rsid w:val="003863ED"/>
    <w:rsid w:val="00390F1E"/>
    <w:rsid w:val="0039433A"/>
    <w:rsid w:val="00395789"/>
    <w:rsid w:val="00395F88"/>
    <w:rsid w:val="00396A14"/>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053"/>
    <w:rsid w:val="003D3A22"/>
    <w:rsid w:val="003D43B6"/>
    <w:rsid w:val="003D5FF0"/>
    <w:rsid w:val="003E5612"/>
    <w:rsid w:val="003E6BEC"/>
    <w:rsid w:val="003E7506"/>
    <w:rsid w:val="003F55F1"/>
    <w:rsid w:val="003F76BF"/>
    <w:rsid w:val="00400184"/>
    <w:rsid w:val="00400D59"/>
    <w:rsid w:val="00401465"/>
    <w:rsid w:val="00403C22"/>
    <w:rsid w:val="00404E6A"/>
    <w:rsid w:val="00405CA8"/>
    <w:rsid w:val="0040791F"/>
    <w:rsid w:val="00407A79"/>
    <w:rsid w:val="00411945"/>
    <w:rsid w:val="00414B47"/>
    <w:rsid w:val="0042026F"/>
    <w:rsid w:val="00424D8D"/>
    <w:rsid w:val="0042680D"/>
    <w:rsid w:val="00427457"/>
    <w:rsid w:val="004277E7"/>
    <w:rsid w:val="00427ABB"/>
    <w:rsid w:val="00437538"/>
    <w:rsid w:val="00437C01"/>
    <w:rsid w:val="00440B48"/>
    <w:rsid w:val="00441A29"/>
    <w:rsid w:val="00453048"/>
    <w:rsid w:val="00453C20"/>
    <w:rsid w:val="004561B9"/>
    <w:rsid w:val="00456F3B"/>
    <w:rsid w:val="0045714B"/>
    <w:rsid w:val="004578F8"/>
    <w:rsid w:val="004622F2"/>
    <w:rsid w:val="00462B4B"/>
    <w:rsid w:val="00463D86"/>
    <w:rsid w:val="0046471C"/>
    <w:rsid w:val="00464898"/>
    <w:rsid w:val="004652D4"/>
    <w:rsid w:val="00467291"/>
    <w:rsid w:val="00472644"/>
    <w:rsid w:val="00473372"/>
    <w:rsid w:val="00473B63"/>
    <w:rsid w:val="00473DFE"/>
    <w:rsid w:val="00476744"/>
    <w:rsid w:val="00477A0B"/>
    <w:rsid w:val="00477B48"/>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08BA"/>
    <w:rsid w:val="004A1217"/>
    <w:rsid w:val="004A1C1B"/>
    <w:rsid w:val="004A251E"/>
    <w:rsid w:val="004A4335"/>
    <w:rsid w:val="004A4AEE"/>
    <w:rsid w:val="004A79E1"/>
    <w:rsid w:val="004A7EBE"/>
    <w:rsid w:val="004B04F4"/>
    <w:rsid w:val="004B2202"/>
    <w:rsid w:val="004B42AD"/>
    <w:rsid w:val="004B434A"/>
    <w:rsid w:val="004B4692"/>
    <w:rsid w:val="004C0493"/>
    <w:rsid w:val="004C10B4"/>
    <w:rsid w:val="004C1816"/>
    <w:rsid w:val="004C4508"/>
    <w:rsid w:val="004C49D9"/>
    <w:rsid w:val="004D090E"/>
    <w:rsid w:val="004D60BA"/>
    <w:rsid w:val="004D6419"/>
    <w:rsid w:val="004D7991"/>
    <w:rsid w:val="004E06A9"/>
    <w:rsid w:val="004E073B"/>
    <w:rsid w:val="004E1617"/>
    <w:rsid w:val="004E3764"/>
    <w:rsid w:val="004E4B2A"/>
    <w:rsid w:val="004E50B1"/>
    <w:rsid w:val="004E6370"/>
    <w:rsid w:val="004E647B"/>
    <w:rsid w:val="004E7CA8"/>
    <w:rsid w:val="004F2B4F"/>
    <w:rsid w:val="004F4626"/>
    <w:rsid w:val="004F4FB2"/>
    <w:rsid w:val="004F6195"/>
    <w:rsid w:val="004F6909"/>
    <w:rsid w:val="004F76A2"/>
    <w:rsid w:val="0050086E"/>
    <w:rsid w:val="005021C7"/>
    <w:rsid w:val="0050265A"/>
    <w:rsid w:val="00507266"/>
    <w:rsid w:val="005072C4"/>
    <w:rsid w:val="00513D42"/>
    <w:rsid w:val="00513E19"/>
    <w:rsid w:val="00515E03"/>
    <w:rsid w:val="005170C0"/>
    <w:rsid w:val="005172B8"/>
    <w:rsid w:val="00517DA8"/>
    <w:rsid w:val="00520333"/>
    <w:rsid w:val="0052085E"/>
    <w:rsid w:val="00520EA9"/>
    <w:rsid w:val="005215CA"/>
    <w:rsid w:val="0052209E"/>
    <w:rsid w:val="0052215A"/>
    <w:rsid w:val="00523E1C"/>
    <w:rsid w:val="00526350"/>
    <w:rsid w:val="0053110A"/>
    <w:rsid w:val="00534A8A"/>
    <w:rsid w:val="005358BA"/>
    <w:rsid w:val="0053637D"/>
    <w:rsid w:val="00542BB1"/>
    <w:rsid w:val="0054362F"/>
    <w:rsid w:val="00543B72"/>
    <w:rsid w:val="00544295"/>
    <w:rsid w:val="005448C6"/>
    <w:rsid w:val="00544A72"/>
    <w:rsid w:val="005457FE"/>
    <w:rsid w:val="005465D1"/>
    <w:rsid w:val="0055135B"/>
    <w:rsid w:val="00551C4C"/>
    <w:rsid w:val="0055299E"/>
    <w:rsid w:val="00553283"/>
    <w:rsid w:val="00555BAC"/>
    <w:rsid w:val="005567AD"/>
    <w:rsid w:val="00556CE0"/>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627D"/>
    <w:rsid w:val="00596924"/>
    <w:rsid w:val="0059710E"/>
    <w:rsid w:val="005A0C69"/>
    <w:rsid w:val="005A1B8B"/>
    <w:rsid w:val="005A2B36"/>
    <w:rsid w:val="005A6195"/>
    <w:rsid w:val="005A6F26"/>
    <w:rsid w:val="005A7135"/>
    <w:rsid w:val="005B140F"/>
    <w:rsid w:val="005B3C29"/>
    <w:rsid w:val="005B3CD6"/>
    <w:rsid w:val="005B4113"/>
    <w:rsid w:val="005B6475"/>
    <w:rsid w:val="005C0323"/>
    <w:rsid w:val="005C30BB"/>
    <w:rsid w:val="005C3999"/>
    <w:rsid w:val="005C419F"/>
    <w:rsid w:val="005C45FA"/>
    <w:rsid w:val="005C55C8"/>
    <w:rsid w:val="005C78DF"/>
    <w:rsid w:val="005C7DA2"/>
    <w:rsid w:val="005D0E67"/>
    <w:rsid w:val="005D14CE"/>
    <w:rsid w:val="005D220A"/>
    <w:rsid w:val="005E6E28"/>
    <w:rsid w:val="005F1F59"/>
    <w:rsid w:val="005F32F2"/>
    <w:rsid w:val="005F6697"/>
    <w:rsid w:val="006008F1"/>
    <w:rsid w:val="006010B1"/>
    <w:rsid w:val="00602BC0"/>
    <w:rsid w:val="00603262"/>
    <w:rsid w:val="00604FC8"/>
    <w:rsid w:val="006072AB"/>
    <w:rsid w:val="006077D3"/>
    <w:rsid w:val="0061124A"/>
    <w:rsid w:val="00611489"/>
    <w:rsid w:val="00612383"/>
    <w:rsid w:val="00612F87"/>
    <w:rsid w:val="006143E0"/>
    <w:rsid w:val="00616CCE"/>
    <w:rsid w:val="00620C12"/>
    <w:rsid w:val="00621B04"/>
    <w:rsid w:val="00622D6D"/>
    <w:rsid w:val="00622EBE"/>
    <w:rsid w:val="00622F60"/>
    <w:rsid w:val="006231FF"/>
    <w:rsid w:val="00624585"/>
    <w:rsid w:val="006262F4"/>
    <w:rsid w:val="006265EA"/>
    <w:rsid w:val="00626F8C"/>
    <w:rsid w:val="006303BB"/>
    <w:rsid w:val="00630D28"/>
    <w:rsid w:val="006314E5"/>
    <w:rsid w:val="00631E3E"/>
    <w:rsid w:val="00633A6F"/>
    <w:rsid w:val="006349F8"/>
    <w:rsid w:val="00637ED2"/>
    <w:rsid w:val="00640360"/>
    <w:rsid w:val="00642BD8"/>
    <w:rsid w:val="006437F0"/>
    <w:rsid w:val="00645179"/>
    <w:rsid w:val="00646813"/>
    <w:rsid w:val="006503F0"/>
    <w:rsid w:val="00650C2E"/>
    <w:rsid w:val="00650CDF"/>
    <w:rsid w:val="006532D1"/>
    <w:rsid w:val="00654A39"/>
    <w:rsid w:val="006615DE"/>
    <w:rsid w:val="006618CC"/>
    <w:rsid w:val="00663025"/>
    <w:rsid w:val="0066517A"/>
    <w:rsid w:val="006662B6"/>
    <w:rsid w:val="00666D08"/>
    <w:rsid w:val="00667AD0"/>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4486"/>
    <w:rsid w:val="006B79E7"/>
    <w:rsid w:val="006C142F"/>
    <w:rsid w:val="006C243D"/>
    <w:rsid w:val="006C2E0E"/>
    <w:rsid w:val="006C3285"/>
    <w:rsid w:val="006C4CF5"/>
    <w:rsid w:val="006C65CF"/>
    <w:rsid w:val="006C6B77"/>
    <w:rsid w:val="006C7A46"/>
    <w:rsid w:val="006D42E4"/>
    <w:rsid w:val="006D5E06"/>
    <w:rsid w:val="006D7589"/>
    <w:rsid w:val="006E0867"/>
    <w:rsid w:val="006E5D30"/>
    <w:rsid w:val="006F0020"/>
    <w:rsid w:val="006F1ACE"/>
    <w:rsid w:val="006F1C14"/>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1D18"/>
    <w:rsid w:val="00722A19"/>
    <w:rsid w:val="0072468E"/>
    <w:rsid w:val="00726EEF"/>
    <w:rsid w:val="0073190F"/>
    <w:rsid w:val="00732FBC"/>
    <w:rsid w:val="007336C9"/>
    <w:rsid w:val="007350E4"/>
    <w:rsid w:val="007364B3"/>
    <w:rsid w:val="00740C8A"/>
    <w:rsid w:val="007472D2"/>
    <w:rsid w:val="00750031"/>
    <w:rsid w:val="00750EEC"/>
    <w:rsid w:val="00752A17"/>
    <w:rsid w:val="00752C0F"/>
    <w:rsid w:val="00754860"/>
    <w:rsid w:val="007554FC"/>
    <w:rsid w:val="00757023"/>
    <w:rsid w:val="00757AD2"/>
    <w:rsid w:val="00761A0D"/>
    <w:rsid w:val="007652E6"/>
    <w:rsid w:val="00766EC5"/>
    <w:rsid w:val="00767A96"/>
    <w:rsid w:val="00770547"/>
    <w:rsid w:val="00770957"/>
    <w:rsid w:val="00772B3B"/>
    <w:rsid w:val="007773D0"/>
    <w:rsid w:val="00777504"/>
    <w:rsid w:val="007807B0"/>
    <w:rsid w:val="00780D79"/>
    <w:rsid w:val="007827A1"/>
    <w:rsid w:val="00782D7F"/>
    <w:rsid w:val="0078347A"/>
    <w:rsid w:val="00784B0A"/>
    <w:rsid w:val="00790287"/>
    <w:rsid w:val="007948E6"/>
    <w:rsid w:val="00795033"/>
    <w:rsid w:val="00795DCE"/>
    <w:rsid w:val="007A2D93"/>
    <w:rsid w:val="007A7837"/>
    <w:rsid w:val="007B0F47"/>
    <w:rsid w:val="007B4409"/>
    <w:rsid w:val="007B4D85"/>
    <w:rsid w:val="007B52D0"/>
    <w:rsid w:val="007B60E8"/>
    <w:rsid w:val="007B661A"/>
    <w:rsid w:val="007B66CC"/>
    <w:rsid w:val="007C4BA3"/>
    <w:rsid w:val="007C62C7"/>
    <w:rsid w:val="007C7C1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0AEB"/>
    <w:rsid w:val="00832AB1"/>
    <w:rsid w:val="00832F7B"/>
    <w:rsid w:val="00833920"/>
    <w:rsid w:val="00834C0F"/>
    <w:rsid w:val="00840954"/>
    <w:rsid w:val="00840B03"/>
    <w:rsid w:val="00850738"/>
    <w:rsid w:val="008512ED"/>
    <w:rsid w:val="008534A0"/>
    <w:rsid w:val="00857F43"/>
    <w:rsid w:val="00865231"/>
    <w:rsid w:val="00873BE8"/>
    <w:rsid w:val="00877032"/>
    <w:rsid w:val="00877E4F"/>
    <w:rsid w:val="00880489"/>
    <w:rsid w:val="008820F8"/>
    <w:rsid w:val="008828B5"/>
    <w:rsid w:val="00882E05"/>
    <w:rsid w:val="00884DE8"/>
    <w:rsid w:val="00885792"/>
    <w:rsid w:val="00886C06"/>
    <w:rsid w:val="00891BE8"/>
    <w:rsid w:val="00891C7B"/>
    <w:rsid w:val="008927EE"/>
    <w:rsid w:val="008952DB"/>
    <w:rsid w:val="00895C4C"/>
    <w:rsid w:val="008964E9"/>
    <w:rsid w:val="00897B45"/>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E5369"/>
    <w:rsid w:val="008F30EF"/>
    <w:rsid w:val="008F4017"/>
    <w:rsid w:val="008F4952"/>
    <w:rsid w:val="008F5323"/>
    <w:rsid w:val="008F5614"/>
    <w:rsid w:val="008F6780"/>
    <w:rsid w:val="009004FE"/>
    <w:rsid w:val="009007B2"/>
    <w:rsid w:val="00900D4B"/>
    <w:rsid w:val="009023DD"/>
    <w:rsid w:val="00904B25"/>
    <w:rsid w:val="00905FA4"/>
    <w:rsid w:val="0090693C"/>
    <w:rsid w:val="00913B2C"/>
    <w:rsid w:val="0091410F"/>
    <w:rsid w:val="0091660F"/>
    <w:rsid w:val="009221F5"/>
    <w:rsid w:val="009226D1"/>
    <w:rsid w:val="00923F11"/>
    <w:rsid w:val="00924A4D"/>
    <w:rsid w:val="00931A04"/>
    <w:rsid w:val="009322DC"/>
    <w:rsid w:val="009326B1"/>
    <w:rsid w:val="00932A40"/>
    <w:rsid w:val="0093358D"/>
    <w:rsid w:val="00933C79"/>
    <w:rsid w:val="00936C37"/>
    <w:rsid w:val="009375E0"/>
    <w:rsid w:val="0094004A"/>
    <w:rsid w:val="009438FD"/>
    <w:rsid w:val="0094623E"/>
    <w:rsid w:val="0094697E"/>
    <w:rsid w:val="0095019C"/>
    <w:rsid w:val="009523DD"/>
    <w:rsid w:val="00952B47"/>
    <w:rsid w:val="00955BCB"/>
    <w:rsid w:val="00956B9A"/>
    <w:rsid w:val="009613B1"/>
    <w:rsid w:val="00963EB0"/>
    <w:rsid w:val="00964038"/>
    <w:rsid w:val="00972966"/>
    <w:rsid w:val="0097645E"/>
    <w:rsid w:val="00977FC1"/>
    <w:rsid w:val="00980183"/>
    <w:rsid w:val="00981205"/>
    <w:rsid w:val="00981F07"/>
    <w:rsid w:val="009831EE"/>
    <w:rsid w:val="00983981"/>
    <w:rsid w:val="00984BF7"/>
    <w:rsid w:val="00986276"/>
    <w:rsid w:val="00987CD8"/>
    <w:rsid w:val="0099278E"/>
    <w:rsid w:val="0099618C"/>
    <w:rsid w:val="00996751"/>
    <w:rsid w:val="009970CE"/>
    <w:rsid w:val="009973B3"/>
    <w:rsid w:val="009A0882"/>
    <w:rsid w:val="009A105B"/>
    <w:rsid w:val="009A129A"/>
    <w:rsid w:val="009A19EF"/>
    <w:rsid w:val="009A6BCD"/>
    <w:rsid w:val="009A7277"/>
    <w:rsid w:val="009B21A2"/>
    <w:rsid w:val="009B3DF6"/>
    <w:rsid w:val="009B3EC6"/>
    <w:rsid w:val="009B7DE1"/>
    <w:rsid w:val="009C19A9"/>
    <w:rsid w:val="009C3FFD"/>
    <w:rsid w:val="009C5E04"/>
    <w:rsid w:val="009C7456"/>
    <w:rsid w:val="009D1F9F"/>
    <w:rsid w:val="009D4646"/>
    <w:rsid w:val="009D5F98"/>
    <w:rsid w:val="009E1F54"/>
    <w:rsid w:val="009E2FD9"/>
    <w:rsid w:val="009E64B9"/>
    <w:rsid w:val="009E7837"/>
    <w:rsid w:val="009F1137"/>
    <w:rsid w:val="009F13AB"/>
    <w:rsid w:val="009F18B0"/>
    <w:rsid w:val="009F1E8D"/>
    <w:rsid w:val="009F407F"/>
    <w:rsid w:val="009F5F14"/>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3B3B"/>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6C0"/>
    <w:rsid w:val="00A80A0E"/>
    <w:rsid w:val="00A818E6"/>
    <w:rsid w:val="00A81992"/>
    <w:rsid w:val="00A82037"/>
    <w:rsid w:val="00A84B9C"/>
    <w:rsid w:val="00A87B14"/>
    <w:rsid w:val="00A93053"/>
    <w:rsid w:val="00A94649"/>
    <w:rsid w:val="00AA2325"/>
    <w:rsid w:val="00AA3814"/>
    <w:rsid w:val="00AB5232"/>
    <w:rsid w:val="00AB702B"/>
    <w:rsid w:val="00AC08F8"/>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AF73CF"/>
    <w:rsid w:val="00B01EF6"/>
    <w:rsid w:val="00B0225F"/>
    <w:rsid w:val="00B025F2"/>
    <w:rsid w:val="00B07597"/>
    <w:rsid w:val="00B11302"/>
    <w:rsid w:val="00B12D62"/>
    <w:rsid w:val="00B14AD2"/>
    <w:rsid w:val="00B14CE5"/>
    <w:rsid w:val="00B2651A"/>
    <w:rsid w:val="00B26E08"/>
    <w:rsid w:val="00B300F4"/>
    <w:rsid w:val="00B3367A"/>
    <w:rsid w:val="00B33893"/>
    <w:rsid w:val="00B33EF7"/>
    <w:rsid w:val="00B352F9"/>
    <w:rsid w:val="00B3579E"/>
    <w:rsid w:val="00B37CAE"/>
    <w:rsid w:val="00B44EE3"/>
    <w:rsid w:val="00B45976"/>
    <w:rsid w:val="00B51985"/>
    <w:rsid w:val="00B53096"/>
    <w:rsid w:val="00B53C00"/>
    <w:rsid w:val="00B54FBF"/>
    <w:rsid w:val="00B55A21"/>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87CCC"/>
    <w:rsid w:val="00B90612"/>
    <w:rsid w:val="00B9199B"/>
    <w:rsid w:val="00B92092"/>
    <w:rsid w:val="00B93B42"/>
    <w:rsid w:val="00B94C5F"/>
    <w:rsid w:val="00BA2B49"/>
    <w:rsid w:val="00BA5434"/>
    <w:rsid w:val="00BA5EBA"/>
    <w:rsid w:val="00BA64C9"/>
    <w:rsid w:val="00BA7DA4"/>
    <w:rsid w:val="00BA7F62"/>
    <w:rsid w:val="00BB03B0"/>
    <w:rsid w:val="00BB05D2"/>
    <w:rsid w:val="00BB1188"/>
    <w:rsid w:val="00BB40E3"/>
    <w:rsid w:val="00BB706A"/>
    <w:rsid w:val="00BC004B"/>
    <w:rsid w:val="00BC018F"/>
    <w:rsid w:val="00BC248C"/>
    <w:rsid w:val="00BC3B44"/>
    <w:rsid w:val="00BC4013"/>
    <w:rsid w:val="00BC6157"/>
    <w:rsid w:val="00BC62E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399"/>
    <w:rsid w:val="00C00ED5"/>
    <w:rsid w:val="00C0306F"/>
    <w:rsid w:val="00C037DE"/>
    <w:rsid w:val="00C03C72"/>
    <w:rsid w:val="00C05A70"/>
    <w:rsid w:val="00C05CAE"/>
    <w:rsid w:val="00C07494"/>
    <w:rsid w:val="00C10117"/>
    <w:rsid w:val="00C11E76"/>
    <w:rsid w:val="00C122E3"/>
    <w:rsid w:val="00C13866"/>
    <w:rsid w:val="00C15874"/>
    <w:rsid w:val="00C15EDA"/>
    <w:rsid w:val="00C20680"/>
    <w:rsid w:val="00C26C39"/>
    <w:rsid w:val="00C26CDA"/>
    <w:rsid w:val="00C30FC6"/>
    <w:rsid w:val="00C33ADB"/>
    <w:rsid w:val="00C344D7"/>
    <w:rsid w:val="00C34D70"/>
    <w:rsid w:val="00C3508D"/>
    <w:rsid w:val="00C359C4"/>
    <w:rsid w:val="00C35F4D"/>
    <w:rsid w:val="00C362DB"/>
    <w:rsid w:val="00C36DC5"/>
    <w:rsid w:val="00C40C00"/>
    <w:rsid w:val="00C41FC6"/>
    <w:rsid w:val="00C50DEF"/>
    <w:rsid w:val="00C5130B"/>
    <w:rsid w:val="00C53934"/>
    <w:rsid w:val="00C53CC1"/>
    <w:rsid w:val="00C54382"/>
    <w:rsid w:val="00C553C9"/>
    <w:rsid w:val="00C55B69"/>
    <w:rsid w:val="00C561A5"/>
    <w:rsid w:val="00C60004"/>
    <w:rsid w:val="00C63E1E"/>
    <w:rsid w:val="00C65404"/>
    <w:rsid w:val="00C667B0"/>
    <w:rsid w:val="00C67E6E"/>
    <w:rsid w:val="00C72469"/>
    <w:rsid w:val="00C7338B"/>
    <w:rsid w:val="00C80133"/>
    <w:rsid w:val="00C80142"/>
    <w:rsid w:val="00C80CE1"/>
    <w:rsid w:val="00C83978"/>
    <w:rsid w:val="00C847BB"/>
    <w:rsid w:val="00C84A88"/>
    <w:rsid w:val="00C9095E"/>
    <w:rsid w:val="00C94C4A"/>
    <w:rsid w:val="00C94EF1"/>
    <w:rsid w:val="00C95B5A"/>
    <w:rsid w:val="00C96629"/>
    <w:rsid w:val="00C977CA"/>
    <w:rsid w:val="00CA0340"/>
    <w:rsid w:val="00CA3162"/>
    <w:rsid w:val="00CA3A72"/>
    <w:rsid w:val="00CA454E"/>
    <w:rsid w:val="00CA5A55"/>
    <w:rsid w:val="00CA62DC"/>
    <w:rsid w:val="00CA7F5A"/>
    <w:rsid w:val="00CB082A"/>
    <w:rsid w:val="00CB29B3"/>
    <w:rsid w:val="00CB3358"/>
    <w:rsid w:val="00CB4B9F"/>
    <w:rsid w:val="00CB6A85"/>
    <w:rsid w:val="00CB77FB"/>
    <w:rsid w:val="00CC259F"/>
    <w:rsid w:val="00CC2C67"/>
    <w:rsid w:val="00CC46FF"/>
    <w:rsid w:val="00CC58B4"/>
    <w:rsid w:val="00CD0A5A"/>
    <w:rsid w:val="00CD431F"/>
    <w:rsid w:val="00CD5534"/>
    <w:rsid w:val="00CD6253"/>
    <w:rsid w:val="00CD6521"/>
    <w:rsid w:val="00CE0666"/>
    <w:rsid w:val="00CE27E7"/>
    <w:rsid w:val="00CE2C9D"/>
    <w:rsid w:val="00CE4939"/>
    <w:rsid w:val="00CE7945"/>
    <w:rsid w:val="00CF173F"/>
    <w:rsid w:val="00CF541C"/>
    <w:rsid w:val="00CF6B81"/>
    <w:rsid w:val="00CF739F"/>
    <w:rsid w:val="00D019CB"/>
    <w:rsid w:val="00D11F9F"/>
    <w:rsid w:val="00D13A46"/>
    <w:rsid w:val="00D13B7F"/>
    <w:rsid w:val="00D16366"/>
    <w:rsid w:val="00D177F8"/>
    <w:rsid w:val="00D20C06"/>
    <w:rsid w:val="00D20F07"/>
    <w:rsid w:val="00D21F72"/>
    <w:rsid w:val="00D272D3"/>
    <w:rsid w:val="00D30C3B"/>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7613E"/>
    <w:rsid w:val="00D82749"/>
    <w:rsid w:val="00D83B1F"/>
    <w:rsid w:val="00D84FA1"/>
    <w:rsid w:val="00D85C5E"/>
    <w:rsid w:val="00D86CF3"/>
    <w:rsid w:val="00D906E9"/>
    <w:rsid w:val="00D91355"/>
    <w:rsid w:val="00D93189"/>
    <w:rsid w:val="00D9457C"/>
    <w:rsid w:val="00D960C5"/>
    <w:rsid w:val="00D9622F"/>
    <w:rsid w:val="00DA3331"/>
    <w:rsid w:val="00DA3BAE"/>
    <w:rsid w:val="00DA5273"/>
    <w:rsid w:val="00DA63C2"/>
    <w:rsid w:val="00DB2C73"/>
    <w:rsid w:val="00DB3047"/>
    <w:rsid w:val="00DB4ABF"/>
    <w:rsid w:val="00DB4E91"/>
    <w:rsid w:val="00DB7133"/>
    <w:rsid w:val="00DC269B"/>
    <w:rsid w:val="00DC4AAD"/>
    <w:rsid w:val="00DC697C"/>
    <w:rsid w:val="00DC6E20"/>
    <w:rsid w:val="00DD1614"/>
    <w:rsid w:val="00DD2C39"/>
    <w:rsid w:val="00DD3C16"/>
    <w:rsid w:val="00DD4698"/>
    <w:rsid w:val="00DD4A69"/>
    <w:rsid w:val="00DD61D2"/>
    <w:rsid w:val="00DE29C5"/>
    <w:rsid w:val="00DE3AFE"/>
    <w:rsid w:val="00DE49D8"/>
    <w:rsid w:val="00DE5EC2"/>
    <w:rsid w:val="00DE67CA"/>
    <w:rsid w:val="00DE6B3E"/>
    <w:rsid w:val="00DE7B65"/>
    <w:rsid w:val="00DF3269"/>
    <w:rsid w:val="00DF5316"/>
    <w:rsid w:val="00DF5F64"/>
    <w:rsid w:val="00DF68CA"/>
    <w:rsid w:val="00DF7B50"/>
    <w:rsid w:val="00E02350"/>
    <w:rsid w:val="00E04340"/>
    <w:rsid w:val="00E05368"/>
    <w:rsid w:val="00E05F64"/>
    <w:rsid w:val="00E12192"/>
    <w:rsid w:val="00E12F10"/>
    <w:rsid w:val="00E14A99"/>
    <w:rsid w:val="00E15A37"/>
    <w:rsid w:val="00E177F7"/>
    <w:rsid w:val="00E20B02"/>
    <w:rsid w:val="00E20D03"/>
    <w:rsid w:val="00E23131"/>
    <w:rsid w:val="00E25980"/>
    <w:rsid w:val="00E26451"/>
    <w:rsid w:val="00E278AC"/>
    <w:rsid w:val="00E31C2F"/>
    <w:rsid w:val="00E31D1E"/>
    <w:rsid w:val="00E3363E"/>
    <w:rsid w:val="00E35307"/>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76F81"/>
    <w:rsid w:val="00E77F3B"/>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2AD"/>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EF74E1"/>
    <w:rsid w:val="00F00108"/>
    <w:rsid w:val="00F0159C"/>
    <w:rsid w:val="00F0381A"/>
    <w:rsid w:val="00F03C1F"/>
    <w:rsid w:val="00F03E11"/>
    <w:rsid w:val="00F04AAC"/>
    <w:rsid w:val="00F105A1"/>
    <w:rsid w:val="00F11730"/>
    <w:rsid w:val="00F1239E"/>
    <w:rsid w:val="00F14632"/>
    <w:rsid w:val="00F14ED2"/>
    <w:rsid w:val="00F16BE7"/>
    <w:rsid w:val="00F20B38"/>
    <w:rsid w:val="00F20E44"/>
    <w:rsid w:val="00F22E6F"/>
    <w:rsid w:val="00F24233"/>
    <w:rsid w:val="00F30B8E"/>
    <w:rsid w:val="00F30FF6"/>
    <w:rsid w:val="00F3240B"/>
    <w:rsid w:val="00F365BB"/>
    <w:rsid w:val="00F41610"/>
    <w:rsid w:val="00F4298B"/>
    <w:rsid w:val="00F44A54"/>
    <w:rsid w:val="00F456EA"/>
    <w:rsid w:val="00F45ACA"/>
    <w:rsid w:val="00F475F5"/>
    <w:rsid w:val="00F5398E"/>
    <w:rsid w:val="00F559D3"/>
    <w:rsid w:val="00F56796"/>
    <w:rsid w:val="00F56C4D"/>
    <w:rsid w:val="00F5760E"/>
    <w:rsid w:val="00F6422C"/>
    <w:rsid w:val="00F64CB0"/>
    <w:rsid w:val="00F7511A"/>
    <w:rsid w:val="00F81E2F"/>
    <w:rsid w:val="00F82C19"/>
    <w:rsid w:val="00F82FCD"/>
    <w:rsid w:val="00F83678"/>
    <w:rsid w:val="00F853FD"/>
    <w:rsid w:val="00F8553C"/>
    <w:rsid w:val="00F87D30"/>
    <w:rsid w:val="00F9104B"/>
    <w:rsid w:val="00F93EF0"/>
    <w:rsid w:val="00F94719"/>
    <w:rsid w:val="00F9526F"/>
    <w:rsid w:val="00F96163"/>
    <w:rsid w:val="00F9713C"/>
    <w:rsid w:val="00F97F54"/>
    <w:rsid w:val="00FA13CC"/>
    <w:rsid w:val="00FA48E2"/>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048B"/>
    <w:rsid w:val="00FD19C6"/>
    <w:rsid w:val="00FD208F"/>
    <w:rsid w:val="00FD3145"/>
    <w:rsid w:val="00FE1A64"/>
    <w:rsid w:val="00FE5ADA"/>
    <w:rsid w:val="00FE6ADC"/>
    <w:rsid w:val="00FF00D2"/>
    <w:rsid w:val="00FF0670"/>
    <w:rsid w:val="00FF4355"/>
    <w:rsid w:val="00FF4F75"/>
    <w:rsid w:val="00FF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DB44C"/>
  <w15:docId w15:val="{3A89B1D6-49EC-444E-A9F1-4E20CE07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04970261">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835996715">
      <w:bodyDiv w:val="1"/>
      <w:marLeft w:val="0"/>
      <w:marRight w:val="0"/>
      <w:marTop w:val="0"/>
      <w:marBottom w:val="0"/>
      <w:divBdr>
        <w:top w:val="none" w:sz="0" w:space="0" w:color="auto"/>
        <w:left w:val="none" w:sz="0" w:space="0" w:color="auto"/>
        <w:bottom w:val="none" w:sz="0" w:space="0" w:color="auto"/>
        <w:right w:val="none" w:sz="0" w:space="0" w:color="auto"/>
      </w:divBdr>
    </w:div>
    <w:div w:id="1046947334">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677804500">
      <w:bodyDiv w:val="1"/>
      <w:marLeft w:val="0"/>
      <w:marRight w:val="0"/>
      <w:marTop w:val="0"/>
      <w:marBottom w:val="0"/>
      <w:divBdr>
        <w:top w:val="none" w:sz="0" w:space="0" w:color="auto"/>
        <w:left w:val="none" w:sz="0" w:space="0" w:color="auto"/>
        <w:bottom w:val="none" w:sz="0" w:space="0" w:color="auto"/>
        <w:right w:val="none" w:sz="0" w:space="0" w:color="auto"/>
      </w:divBdr>
    </w:div>
    <w:div w:id="1752315090">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E5CC7-1A3A-4EBC-83D4-BF7C3FFE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Mike Rademaker</cp:lastModifiedBy>
  <cp:revision>11</cp:revision>
  <cp:lastPrinted>2019-11-12T23:46:00Z</cp:lastPrinted>
  <dcterms:created xsi:type="dcterms:W3CDTF">2019-11-26T20:35:00Z</dcterms:created>
  <dcterms:modified xsi:type="dcterms:W3CDTF">2019-11-30T05:33:00Z</dcterms:modified>
</cp:coreProperties>
</file>