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6CAD6" w14:textId="77777777" w:rsidR="002A7C18" w:rsidRDefault="00565FE8" w:rsidP="00C00130">
      <w:pPr>
        <w:rPr>
          <w:noProof/>
          <w:sz w:val="24"/>
          <w:szCs w:val="24"/>
        </w:rPr>
      </w:pPr>
      <w:r>
        <w:rPr>
          <w:noProof/>
          <w:sz w:val="24"/>
          <w:szCs w:val="24"/>
        </w:rPr>
        <w:drawing>
          <wp:inline distT="0" distB="0" distL="0" distR="0" wp14:anchorId="397F39DC" wp14:editId="60DB7328">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9"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14:paraId="522052FA" w14:textId="77777777"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14:paraId="3D1C157D" w14:textId="77777777"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14:paraId="79713FFD" w14:textId="77777777"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14:paraId="08B0B61D" w14:textId="2F85301C"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E3025C">
        <w:rPr>
          <w:rFonts w:asciiTheme="minorHAnsi" w:hAnsiTheme="minorHAnsi" w:cs="Arial"/>
          <w:b/>
          <w:color w:val="000000"/>
          <w:sz w:val="24"/>
          <w:szCs w:val="24"/>
        </w:rPr>
        <w:t xml:space="preserve">SPECIAL </w:t>
      </w:r>
      <w:r w:rsidR="00304DBE" w:rsidRPr="00E26451">
        <w:rPr>
          <w:rFonts w:asciiTheme="minorHAnsi" w:hAnsiTheme="minorHAnsi" w:cs="Arial"/>
          <w:b/>
          <w:color w:val="000000"/>
          <w:sz w:val="24"/>
          <w:szCs w:val="24"/>
        </w:rPr>
        <w:t>AGENDA</w:t>
      </w:r>
    </w:p>
    <w:p w14:paraId="7E472AE8" w14:textId="77777777" w:rsidR="00C00ED5" w:rsidRDefault="00C00ED5" w:rsidP="00C00ED5">
      <w:pPr>
        <w:pStyle w:val="BodyText"/>
        <w:ind w:left="360"/>
        <w:jc w:val="both"/>
        <w:rPr>
          <w:rFonts w:asciiTheme="minorHAnsi" w:hAnsiTheme="minorHAnsi" w:cs="Arial"/>
          <w:b/>
          <w:color w:val="000000"/>
          <w:sz w:val="24"/>
          <w:szCs w:val="24"/>
        </w:rPr>
      </w:pPr>
    </w:p>
    <w:p w14:paraId="0B460537" w14:textId="5D86635D"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E3025C">
        <w:rPr>
          <w:rFonts w:asciiTheme="minorHAnsi" w:hAnsiTheme="minorHAnsi" w:cs="Arial"/>
          <w:b/>
          <w:color w:val="000000"/>
          <w:sz w:val="24"/>
          <w:szCs w:val="24"/>
        </w:rPr>
        <w:t>Wednesday, December 5</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2018</w:t>
      </w:r>
      <w:r w:rsidRPr="003F76BF">
        <w:rPr>
          <w:rFonts w:asciiTheme="minorHAnsi" w:hAnsiTheme="minorHAnsi" w:cs="Arial"/>
          <w:color w:val="000000"/>
          <w:sz w:val="24"/>
          <w:szCs w:val="24"/>
        </w:rPr>
        <w:t xml:space="preserve">   </w:t>
      </w:r>
    </w:p>
    <w:p w14:paraId="1842B712" w14:textId="77777777"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14:paraId="5275E7D5" w14:textId="22F86D48" w:rsidR="00C00ED5" w:rsidRDefault="00E3025C"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t>Special Session – 3</w:t>
      </w:r>
      <w:r w:rsidR="00C00ED5">
        <w:rPr>
          <w:rFonts w:asciiTheme="minorHAnsi" w:hAnsiTheme="minorHAnsi" w:cs="Arial"/>
          <w:b/>
          <w:color w:val="000000"/>
          <w:sz w:val="24"/>
          <w:szCs w:val="24"/>
        </w:rPr>
        <w:t>:30 p.m.</w:t>
      </w:r>
    </w:p>
    <w:p w14:paraId="4485D111" w14:textId="23936A8E" w:rsidR="00C00ED5"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ab/>
      </w:r>
    </w:p>
    <w:p w14:paraId="5CB24321" w14:textId="77777777"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14:paraId="3DC62D8B" w14:textId="77777777"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14:paraId="76CDFE31" w14:textId="77777777" w:rsidR="00E20B02" w:rsidRDefault="00E20B02" w:rsidP="00E20B02">
      <w:pPr>
        <w:pStyle w:val="BodyText"/>
        <w:ind w:left="1080" w:firstLine="360"/>
        <w:rPr>
          <w:rFonts w:asciiTheme="minorHAnsi" w:hAnsiTheme="minorHAnsi" w:cs="Arial"/>
          <w:b/>
          <w:color w:val="000000"/>
          <w:sz w:val="24"/>
          <w:szCs w:val="24"/>
        </w:rPr>
      </w:pPr>
    </w:p>
    <w:p w14:paraId="579D8FB1" w14:textId="77777777" w:rsidR="00B44EE3" w:rsidRPr="00B44EE3" w:rsidRDefault="00B44EE3" w:rsidP="00B44EE3">
      <w:pPr>
        <w:pStyle w:val="BodyText"/>
        <w:jc w:val="both"/>
        <w:rPr>
          <w:rFonts w:ascii="Calibri" w:hAnsi="Calibri" w:cs="Arial"/>
          <w:i/>
          <w:color w:val="000000"/>
          <w:sz w:val="22"/>
          <w:szCs w:val="22"/>
        </w:rPr>
      </w:pPr>
      <w:r w:rsidRPr="00B44EE3">
        <w:rPr>
          <w:rFonts w:ascii="Calibri" w:hAnsi="Calibri" w:cs="Arial"/>
          <w:i/>
          <w:color w:val="000000"/>
          <w:sz w:val="22"/>
          <w:szCs w:val="22"/>
        </w:rPr>
        <w:t xml:space="preserve">Public participation in this meeting is encouraged and will be accommodated during the public comment period for each item on the agenda. </w:t>
      </w:r>
      <w:r w:rsidR="007E00AA">
        <w:rPr>
          <w:rFonts w:ascii="Calibri" w:hAnsi="Calibri" w:cs="Arial"/>
          <w:i/>
          <w:color w:val="000000"/>
          <w:sz w:val="22"/>
          <w:szCs w:val="22"/>
        </w:rPr>
        <w:t>The public will have an opportunity to speak on each item on the Agenda, but will be limited to</w:t>
      </w:r>
      <w:r w:rsidRPr="00B44EE3">
        <w:rPr>
          <w:rFonts w:ascii="Calibri" w:hAnsi="Calibri" w:cs="Arial"/>
          <w:i/>
          <w:color w:val="000000"/>
          <w:sz w:val="22"/>
          <w:szCs w:val="22"/>
        </w:rPr>
        <w:t xml:space="preserve"> a</w:t>
      </w:r>
      <w:r w:rsidR="007E00AA">
        <w:rPr>
          <w:rFonts w:ascii="Calibri" w:hAnsi="Calibri" w:cs="Arial"/>
          <w:i/>
          <w:color w:val="000000"/>
          <w:sz w:val="22"/>
          <w:szCs w:val="22"/>
        </w:rPr>
        <w:t xml:space="preserve"> comment</w:t>
      </w:r>
      <w:r w:rsidRPr="00B44EE3">
        <w:rPr>
          <w:rFonts w:ascii="Calibri" w:hAnsi="Calibri" w:cs="Arial"/>
          <w:i/>
          <w:color w:val="000000"/>
          <w:sz w:val="22"/>
          <w:szCs w:val="22"/>
        </w:rPr>
        <w:t xml:space="preserve"> period of three minutes</w:t>
      </w:r>
      <w:r w:rsidR="007E00AA">
        <w:rPr>
          <w:rFonts w:ascii="Calibri" w:hAnsi="Calibri" w:cs="Arial"/>
          <w:i/>
          <w:color w:val="000000"/>
          <w:sz w:val="22"/>
          <w:szCs w:val="22"/>
        </w:rPr>
        <w:t xml:space="preserve"> per item</w:t>
      </w:r>
      <w:r w:rsidRPr="00B44EE3">
        <w:rPr>
          <w:rFonts w:ascii="Calibri" w:hAnsi="Calibri" w:cs="Arial"/>
          <w:i/>
          <w:color w:val="000000"/>
          <w:sz w:val="22"/>
          <w:szCs w:val="22"/>
        </w:rPr>
        <w:t xml:space="preserve">. </w:t>
      </w:r>
      <w:r w:rsidR="007E00AA">
        <w:rPr>
          <w:rFonts w:ascii="Calibri" w:hAnsi="Calibri" w:cs="Arial"/>
          <w:i/>
          <w:color w:val="000000"/>
          <w:sz w:val="22"/>
          <w:szCs w:val="22"/>
        </w:rPr>
        <w:t xml:space="preserve">The public comment period is not intended to be a question and answer session between members of the public and the Commission. </w:t>
      </w:r>
      <w:r w:rsidRPr="00B44EE3">
        <w:rPr>
          <w:rFonts w:ascii="Calibri" w:hAnsi="Calibr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Pr>
          <w:rFonts w:ascii="Calibri" w:hAnsi="Calibri" w:cs="Arial"/>
          <w:i/>
          <w:color w:val="000000"/>
          <w:sz w:val="22"/>
          <w:szCs w:val="22"/>
        </w:rPr>
        <w:t xml:space="preserve"> </w:t>
      </w:r>
    </w:p>
    <w:p w14:paraId="529E56BC" w14:textId="77777777" w:rsidR="00B44EE3" w:rsidRPr="00B44EE3" w:rsidRDefault="00B44EE3" w:rsidP="00B44EE3">
      <w:pPr>
        <w:autoSpaceDE w:val="0"/>
        <w:autoSpaceDN w:val="0"/>
        <w:adjustRightInd w:val="0"/>
        <w:spacing w:after="0" w:line="240" w:lineRule="auto"/>
        <w:ind w:left="1440"/>
        <w:jc w:val="both"/>
        <w:rPr>
          <w:rFonts w:ascii="Calibri" w:hAnsi="Calibri" w:cs="TimesNewRomanPS-ItalicMT"/>
          <w:i/>
          <w:iCs/>
        </w:rPr>
      </w:pPr>
    </w:p>
    <w:p w14:paraId="1F72578B" w14:textId="77777777" w:rsidR="0037748B" w:rsidRPr="00B44EE3" w:rsidRDefault="0037748B" w:rsidP="00B44EE3">
      <w:pPr>
        <w:autoSpaceDE w:val="0"/>
        <w:autoSpaceDN w:val="0"/>
        <w:adjustRightInd w:val="0"/>
        <w:spacing w:after="0" w:line="240" w:lineRule="auto"/>
        <w:jc w:val="both"/>
        <w:rPr>
          <w:rFonts w:ascii="Calibri" w:hAnsi="Calibri" w:cs="Arial"/>
        </w:rPr>
      </w:pPr>
      <w:r w:rsidRPr="00B44EE3">
        <w:rPr>
          <w:rFonts w:ascii="Calibri" w:hAnsi="Calibri" w:cs="TimesNewRomanPS-ItalicMT"/>
          <w:i/>
          <w:iCs/>
        </w:rPr>
        <w:t>Anyone requiring reasonable accommodation to participate in the meeting should contact the Harbor District at 707-464</w:t>
      </w:r>
      <w:r w:rsidR="003511F1" w:rsidRPr="00B44EE3">
        <w:rPr>
          <w:rFonts w:ascii="Calibri" w:hAnsi="Calibri" w:cs="TimesNewRomanPS-ItalicMT"/>
          <w:i/>
          <w:iCs/>
        </w:rPr>
        <w:t xml:space="preserve">-6174 x 2 at least </w:t>
      </w:r>
      <w:r w:rsidR="00B44EE3" w:rsidRPr="00B44EE3">
        <w:rPr>
          <w:rFonts w:ascii="Calibri" w:hAnsi="Calibri" w:cs="TimesNewRomanPS-ItalicMT"/>
          <w:i/>
          <w:iCs/>
        </w:rPr>
        <w:t>48 hours</w:t>
      </w:r>
      <w:r w:rsidRPr="00B44EE3">
        <w:rPr>
          <w:rFonts w:ascii="Calibri" w:hAnsi="Calibri" w:cs="TimesNewRomanPS-ItalicMT"/>
          <w:i/>
          <w:iCs/>
        </w:rPr>
        <w:t xml:space="preserve"> prior to the meeting. </w:t>
      </w:r>
    </w:p>
    <w:p w14:paraId="009542E5" w14:textId="77777777" w:rsidR="00B44EE3" w:rsidRPr="00B44EE3" w:rsidRDefault="00B44EE3" w:rsidP="00B44EE3">
      <w:pPr>
        <w:pStyle w:val="BodyText"/>
        <w:ind w:left="1440"/>
        <w:jc w:val="both"/>
        <w:rPr>
          <w:rFonts w:ascii="Calibri" w:hAnsi="Calibri" w:cs="Arial"/>
          <w:b/>
          <w:color w:val="000000"/>
          <w:sz w:val="22"/>
          <w:szCs w:val="22"/>
        </w:rPr>
      </w:pPr>
    </w:p>
    <w:p w14:paraId="79340508" w14:textId="77777777" w:rsidR="00B44EE3" w:rsidRDefault="00101630" w:rsidP="00B44EE3">
      <w:pPr>
        <w:pStyle w:val="BodyText"/>
        <w:numPr>
          <w:ilvl w:val="0"/>
          <w:numId w:val="21"/>
        </w:numPr>
        <w:ind w:right="360"/>
        <w:jc w:val="both"/>
        <w:rPr>
          <w:rFonts w:ascii="Calibri" w:hAnsi="Calibri" w:cs="Arial"/>
          <w:b/>
          <w:color w:val="000000"/>
          <w:sz w:val="22"/>
          <w:szCs w:val="22"/>
        </w:rPr>
      </w:pPr>
      <w:r>
        <w:rPr>
          <w:rFonts w:ascii="Calibri" w:hAnsi="Calibri" w:cs="Arial"/>
          <w:b/>
          <w:color w:val="000000"/>
          <w:sz w:val="22"/>
          <w:szCs w:val="22"/>
        </w:rPr>
        <w:t>Call to Order</w:t>
      </w:r>
    </w:p>
    <w:p w14:paraId="5BB20CCD" w14:textId="77777777" w:rsidR="00B44EE3" w:rsidRDefault="00B44EE3" w:rsidP="00B44EE3">
      <w:pPr>
        <w:pStyle w:val="BodyText"/>
        <w:ind w:right="360"/>
        <w:jc w:val="both"/>
        <w:rPr>
          <w:rFonts w:ascii="Calibri" w:hAnsi="Calibri" w:cs="Arial"/>
          <w:b/>
          <w:color w:val="000000"/>
          <w:sz w:val="22"/>
          <w:szCs w:val="22"/>
        </w:rPr>
      </w:pPr>
    </w:p>
    <w:p w14:paraId="58A1F474" w14:textId="77777777" w:rsidR="00B44EE3" w:rsidRDefault="00B44EE3" w:rsidP="00B44EE3">
      <w:pPr>
        <w:pStyle w:val="BodyText"/>
        <w:numPr>
          <w:ilvl w:val="0"/>
          <w:numId w:val="21"/>
        </w:numPr>
        <w:ind w:right="360"/>
        <w:jc w:val="both"/>
        <w:rPr>
          <w:rFonts w:ascii="Calibri" w:hAnsi="Calibri" w:cs="Arial"/>
          <w:b/>
          <w:color w:val="000000"/>
          <w:sz w:val="22"/>
          <w:szCs w:val="22"/>
        </w:rPr>
      </w:pPr>
      <w:r>
        <w:rPr>
          <w:rFonts w:ascii="Calibri" w:hAnsi="Calibri" w:cs="Arial"/>
          <w:b/>
          <w:color w:val="000000"/>
          <w:sz w:val="22"/>
          <w:szCs w:val="22"/>
        </w:rPr>
        <w:t>Roll Call</w:t>
      </w:r>
    </w:p>
    <w:p w14:paraId="582BFA21" w14:textId="77777777" w:rsidR="00B44EE3" w:rsidRDefault="00B44EE3" w:rsidP="00B44EE3">
      <w:pPr>
        <w:pStyle w:val="BodyText"/>
        <w:ind w:right="360"/>
        <w:jc w:val="both"/>
        <w:rPr>
          <w:rFonts w:ascii="Calibri" w:hAnsi="Calibri" w:cs="Arial"/>
          <w:b/>
          <w:color w:val="000000"/>
          <w:sz w:val="22"/>
          <w:szCs w:val="22"/>
        </w:rPr>
      </w:pPr>
    </w:p>
    <w:p w14:paraId="2A27A4B9" w14:textId="77777777" w:rsidR="00B44EE3" w:rsidRDefault="00B44EE3" w:rsidP="00B44EE3">
      <w:pPr>
        <w:pStyle w:val="BodyText"/>
        <w:numPr>
          <w:ilvl w:val="0"/>
          <w:numId w:val="21"/>
        </w:numPr>
        <w:ind w:right="360"/>
        <w:jc w:val="both"/>
        <w:rPr>
          <w:rFonts w:ascii="Calibri" w:hAnsi="Calibri" w:cs="Arial"/>
          <w:b/>
          <w:color w:val="000000"/>
          <w:sz w:val="22"/>
          <w:szCs w:val="22"/>
        </w:rPr>
      </w:pPr>
      <w:r>
        <w:rPr>
          <w:rFonts w:ascii="Calibri" w:hAnsi="Calibri" w:cs="Arial"/>
          <w:b/>
          <w:color w:val="000000"/>
          <w:sz w:val="22"/>
          <w:szCs w:val="22"/>
        </w:rPr>
        <w:t xml:space="preserve">Pledge of Allegiance </w:t>
      </w:r>
    </w:p>
    <w:p w14:paraId="4DE713CA" w14:textId="77777777" w:rsidR="00B44EE3" w:rsidRDefault="00B44EE3" w:rsidP="00B44EE3">
      <w:pPr>
        <w:pStyle w:val="BodyText"/>
        <w:ind w:right="360"/>
        <w:jc w:val="both"/>
        <w:rPr>
          <w:rFonts w:ascii="Calibri" w:hAnsi="Calibri" w:cs="Arial"/>
          <w:b/>
          <w:color w:val="000000"/>
          <w:sz w:val="22"/>
          <w:szCs w:val="22"/>
        </w:rPr>
      </w:pPr>
    </w:p>
    <w:p w14:paraId="34EF0A45" w14:textId="441DBD2C" w:rsidR="00B44EE3" w:rsidRPr="00E3025C" w:rsidRDefault="00E20B02" w:rsidP="00B44EE3">
      <w:pPr>
        <w:pStyle w:val="BodyText"/>
        <w:numPr>
          <w:ilvl w:val="0"/>
          <w:numId w:val="21"/>
        </w:numPr>
        <w:ind w:right="360"/>
        <w:jc w:val="both"/>
        <w:rPr>
          <w:rFonts w:ascii="Calibri" w:hAnsi="Calibri" w:cs="Arial"/>
          <w:color w:val="000000"/>
          <w:sz w:val="22"/>
          <w:szCs w:val="22"/>
        </w:rPr>
      </w:pPr>
      <w:r w:rsidRPr="00E3025C">
        <w:rPr>
          <w:rFonts w:ascii="Calibri" w:hAnsi="Calibri" w:cs="Arial"/>
          <w:color w:val="000000"/>
          <w:sz w:val="22"/>
          <w:szCs w:val="22"/>
        </w:rPr>
        <w:t xml:space="preserve">Closed Session </w:t>
      </w:r>
      <w:r w:rsidR="00E3025C" w:rsidRPr="00E3025C">
        <w:rPr>
          <w:rFonts w:ascii="Calibri" w:hAnsi="Calibri" w:cs="Arial"/>
          <w:color w:val="000000"/>
          <w:sz w:val="22"/>
          <w:szCs w:val="22"/>
        </w:rPr>
        <w:t>– N/A</w:t>
      </w:r>
    </w:p>
    <w:p w14:paraId="12BF228B" w14:textId="77777777" w:rsidR="00B44EE3" w:rsidRPr="00E3025C" w:rsidRDefault="00B44EE3" w:rsidP="00B44EE3">
      <w:pPr>
        <w:pStyle w:val="BodyText"/>
        <w:ind w:right="360"/>
        <w:jc w:val="both"/>
        <w:rPr>
          <w:rFonts w:ascii="Calibri" w:hAnsi="Calibri" w:cs="Arial"/>
          <w:color w:val="000000"/>
          <w:sz w:val="22"/>
          <w:szCs w:val="22"/>
        </w:rPr>
      </w:pPr>
    </w:p>
    <w:p w14:paraId="499CEA10" w14:textId="0BEC236C" w:rsidR="00B44EE3" w:rsidRPr="00E3025C" w:rsidRDefault="00101630" w:rsidP="00B44EE3">
      <w:pPr>
        <w:pStyle w:val="BodyText"/>
        <w:numPr>
          <w:ilvl w:val="0"/>
          <w:numId w:val="21"/>
        </w:numPr>
        <w:ind w:right="360"/>
        <w:jc w:val="both"/>
        <w:rPr>
          <w:rFonts w:ascii="Calibri" w:hAnsi="Calibri" w:cs="Arial"/>
          <w:color w:val="000000"/>
          <w:sz w:val="22"/>
          <w:szCs w:val="22"/>
        </w:rPr>
      </w:pPr>
      <w:r w:rsidRPr="00E3025C">
        <w:rPr>
          <w:rFonts w:ascii="Calibri" w:hAnsi="Calibri" w:cs="Arial"/>
          <w:color w:val="000000"/>
          <w:sz w:val="22"/>
          <w:szCs w:val="22"/>
        </w:rPr>
        <w:t>Reconvene to Regular Session</w:t>
      </w:r>
      <w:r w:rsidR="00E3025C" w:rsidRPr="00E3025C">
        <w:rPr>
          <w:rFonts w:ascii="Calibri" w:hAnsi="Calibri" w:cs="Arial"/>
          <w:color w:val="000000"/>
          <w:sz w:val="22"/>
          <w:szCs w:val="22"/>
        </w:rPr>
        <w:t xml:space="preserve"> – N/A</w:t>
      </w:r>
    </w:p>
    <w:p w14:paraId="23CC512A" w14:textId="77777777" w:rsidR="00B44EE3" w:rsidRPr="00E3025C" w:rsidRDefault="00B44EE3" w:rsidP="00B44EE3">
      <w:pPr>
        <w:pStyle w:val="BodyText"/>
        <w:ind w:right="360"/>
        <w:jc w:val="both"/>
        <w:rPr>
          <w:rFonts w:ascii="Calibri" w:hAnsi="Calibri" w:cs="Arial"/>
          <w:color w:val="000000"/>
          <w:sz w:val="22"/>
          <w:szCs w:val="22"/>
        </w:rPr>
      </w:pPr>
    </w:p>
    <w:p w14:paraId="70527A91" w14:textId="30369052" w:rsidR="00B44EE3" w:rsidRPr="00E3025C" w:rsidRDefault="00B44EE3" w:rsidP="00B44EE3">
      <w:pPr>
        <w:pStyle w:val="BodyText"/>
        <w:numPr>
          <w:ilvl w:val="0"/>
          <w:numId w:val="21"/>
        </w:numPr>
        <w:ind w:right="360"/>
        <w:jc w:val="both"/>
        <w:rPr>
          <w:rFonts w:ascii="Calibri" w:hAnsi="Calibri" w:cs="Arial"/>
          <w:color w:val="000000"/>
          <w:sz w:val="22"/>
          <w:szCs w:val="22"/>
        </w:rPr>
      </w:pPr>
      <w:r w:rsidRPr="00E3025C">
        <w:rPr>
          <w:rFonts w:ascii="Calibri" w:hAnsi="Calibri" w:cs="Arial"/>
          <w:color w:val="000000"/>
          <w:sz w:val="22"/>
          <w:szCs w:val="22"/>
        </w:rPr>
        <w:t>Report out of</w:t>
      </w:r>
      <w:r w:rsidR="0037748B" w:rsidRPr="00E3025C">
        <w:rPr>
          <w:rFonts w:ascii="Calibri" w:hAnsi="Calibri" w:cs="Arial"/>
          <w:color w:val="000000"/>
          <w:sz w:val="22"/>
          <w:szCs w:val="22"/>
        </w:rPr>
        <w:t xml:space="preserve"> Closed Session</w:t>
      </w:r>
      <w:r w:rsidR="00E3025C" w:rsidRPr="00E3025C">
        <w:rPr>
          <w:rFonts w:ascii="Calibri" w:hAnsi="Calibri" w:cs="Arial"/>
          <w:color w:val="000000"/>
          <w:sz w:val="22"/>
          <w:szCs w:val="22"/>
        </w:rPr>
        <w:t xml:space="preserve"> – N/A</w:t>
      </w:r>
    </w:p>
    <w:p w14:paraId="2735035D" w14:textId="77777777" w:rsidR="00B44EE3" w:rsidRDefault="00B44EE3" w:rsidP="00B44EE3">
      <w:pPr>
        <w:pStyle w:val="BodyText"/>
        <w:ind w:right="360"/>
        <w:jc w:val="both"/>
        <w:rPr>
          <w:rFonts w:ascii="Calibri" w:hAnsi="Calibri" w:cs="Arial"/>
          <w:b/>
          <w:color w:val="000000"/>
          <w:sz w:val="22"/>
          <w:szCs w:val="22"/>
        </w:rPr>
      </w:pPr>
    </w:p>
    <w:p w14:paraId="37CED5D6" w14:textId="77777777" w:rsidR="00E62107" w:rsidRDefault="00004680" w:rsidP="00B44EE3">
      <w:pPr>
        <w:pStyle w:val="BodyText"/>
        <w:numPr>
          <w:ilvl w:val="0"/>
          <w:numId w:val="21"/>
        </w:numPr>
        <w:ind w:right="360"/>
        <w:jc w:val="both"/>
        <w:rPr>
          <w:rFonts w:ascii="Calibri" w:hAnsi="Calibri" w:cs="Arial"/>
          <w:b/>
          <w:color w:val="000000"/>
          <w:sz w:val="22"/>
          <w:szCs w:val="22"/>
        </w:rPr>
      </w:pPr>
      <w:r w:rsidRPr="00B44EE3">
        <w:rPr>
          <w:rFonts w:ascii="Calibri" w:hAnsi="Calibri" w:cs="Arial"/>
          <w:b/>
          <w:color w:val="000000"/>
          <w:sz w:val="22"/>
          <w:szCs w:val="22"/>
        </w:rPr>
        <w:t>Public Comment</w:t>
      </w:r>
    </w:p>
    <w:p w14:paraId="14EE3E6C" w14:textId="77777777" w:rsidR="00CB3358" w:rsidRDefault="00CB3358" w:rsidP="00CB3358">
      <w:pPr>
        <w:pStyle w:val="BodyText"/>
        <w:ind w:right="360"/>
        <w:jc w:val="both"/>
        <w:rPr>
          <w:rFonts w:ascii="Calibri" w:hAnsi="Calibri" w:cs="Arial"/>
          <w:b/>
          <w:color w:val="000000"/>
          <w:sz w:val="22"/>
          <w:szCs w:val="22"/>
        </w:rPr>
      </w:pPr>
    </w:p>
    <w:p w14:paraId="12DD7A3F" w14:textId="77777777" w:rsidR="00CB3358" w:rsidRPr="00101630" w:rsidRDefault="00CB3358" w:rsidP="00101630">
      <w:pPr>
        <w:tabs>
          <w:tab w:val="left" w:pos="990"/>
        </w:tabs>
        <w:ind w:right="270"/>
        <w:jc w:val="both"/>
        <w:rPr>
          <w:rFonts w:ascii="Calibri" w:hAnsi="Calibri" w:cs="Arial"/>
          <w:i/>
          <w:color w:val="000000"/>
        </w:rPr>
      </w:pPr>
      <w:r>
        <w:rPr>
          <w:rFonts w:ascii="Calibri" w:hAnsi="Calibri" w:cs="Arial"/>
          <w:i/>
          <w:color w:val="000000"/>
        </w:rPr>
        <w:lastRenderedPageBreak/>
        <w:t>T</w:t>
      </w:r>
      <w:r w:rsidRPr="00CB3358">
        <w:rPr>
          <w:rFonts w:ascii="Calibri" w:hAnsi="Calibri" w:cs="Arial"/>
          <w:i/>
          <w:color w:val="000000"/>
        </w:rPr>
        <w:t xml:space="preserve">his portion of the Agenda allows the public to comment to the Board on </w:t>
      </w:r>
      <w:r>
        <w:rPr>
          <w:rFonts w:ascii="Calibri" w:hAnsi="Calibri" w:cs="Arial"/>
          <w:i/>
          <w:color w:val="000000"/>
        </w:rPr>
        <w:t>any issue not itemized on</w:t>
      </w:r>
      <w:r w:rsidRPr="00CB3358">
        <w:rPr>
          <w:rFonts w:ascii="Calibri" w:hAnsi="Calibri" w:cs="Arial"/>
          <w:i/>
          <w:color w:val="000000"/>
        </w:rPr>
        <w:t xml:space="preserve"> this Agenda. However, the Board may not take action or engage in discussion on any item that does not appear on the Agenda. </w:t>
      </w:r>
      <w:r w:rsidR="00101630">
        <w:rPr>
          <w:rFonts w:ascii="Calibri" w:hAnsi="Calibri" w:cs="Arial"/>
          <w:i/>
          <w:color w:val="000000"/>
        </w:rPr>
        <w:t xml:space="preserve">Please limit comments to three minutes, and keep in mind that the public will have an opportunity to comment during the separate public comment period for every agenda item. </w:t>
      </w:r>
    </w:p>
    <w:p w14:paraId="7C68B59A" w14:textId="1D6C56E4" w:rsidR="00CB3358" w:rsidRPr="00E3025C" w:rsidRDefault="007773D0" w:rsidP="00E3025C">
      <w:pPr>
        <w:pStyle w:val="BodyText"/>
        <w:numPr>
          <w:ilvl w:val="0"/>
          <w:numId w:val="21"/>
        </w:numPr>
        <w:ind w:right="360"/>
        <w:jc w:val="both"/>
        <w:rPr>
          <w:rFonts w:ascii="Calibri" w:hAnsi="Calibri" w:cs="Arial"/>
          <w:color w:val="000000"/>
          <w:sz w:val="22"/>
          <w:szCs w:val="22"/>
        </w:rPr>
      </w:pPr>
      <w:r w:rsidRPr="00E3025C">
        <w:rPr>
          <w:rFonts w:ascii="Calibri" w:hAnsi="Calibri" w:cs="Arial"/>
          <w:color w:val="000000"/>
          <w:sz w:val="22"/>
          <w:szCs w:val="22"/>
        </w:rPr>
        <w:t xml:space="preserve">Consent </w:t>
      </w:r>
      <w:r w:rsidR="00A32D56" w:rsidRPr="00E3025C">
        <w:rPr>
          <w:rFonts w:ascii="Calibri" w:hAnsi="Calibri" w:cs="Arial"/>
          <w:color w:val="000000"/>
          <w:sz w:val="22"/>
          <w:szCs w:val="22"/>
        </w:rPr>
        <w:t>Calendar</w:t>
      </w:r>
      <w:r w:rsidR="00E3025C" w:rsidRPr="00E3025C">
        <w:rPr>
          <w:rFonts w:ascii="Calibri" w:hAnsi="Calibri" w:cs="Arial"/>
          <w:color w:val="000000"/>
          <w:sz w:val="22"/>
          <w:szCs w:val="22"/>
        </w:rPr>
        <w:t xml:space="preserve"> – N/A</w:t>
      </w:r>
    </w:p>
    <w:p w14:paraId="580BC629" w14:textId="77777777" w:rsidR="00CB3358" w:rsidRPr="00E3025C" w:rsidRDefault="00CB3358" w:rsidP="00CB3358">
      <w:pPr>
        <w:pStyle w:val="BodyText"/>
        <w:ind w:right="360"/>
        <w:jc w:val="both"/>
        <w:rPr>
          <w:rFonts w:ascii="Calibri" w:hAnsi="Calibri" w:cs="Arial"/>
          <w:color w:val="000000"/>
          <w:sz w:val="22"/>
          <w:szCs w:val="22"/>
        </w:rPr>
      </w:pPr>
    </w:p>
    <w:p w14:paraId="56BDFE6A" w14:textId="4514E0E2" w:rsidR="00CB3358" w:rsidRPr="00E3025C" w:rsidRDefault="00CB3358" w:rsidP="00CB3358">
      <w:pPr>
        <w:pStyle w:val="BodyText"/>
        <w:numPr>
          <w:ilvl w:val="0"/>
          <w:numId w:val="21"/>
        </w:numPr>
        <w:ind w:right="360"/>
        <w:jc w:val="both"/>
        <w:rPr>
          <w:rFonts w:ascii="Calibri" w:hAnsi="Calibri" w:cs="Arial"/>
          <w:color w:val="000000"/>
          <w:sz w:val="22"/>
          <w:szCs w:val="22"/>
        </w:rPr>
      </w:pPr>
      <w:r w:rsidRPr="00E3025C">
        <w:rPr>
          <w:rFonts w:ascii="Calibri" w:hAnsi="Calibri" w:cs="Arial"/>
          <w:sz w:val="22"/>
          <w:szCs w:val="22"/>
        </w:rPr>
        <w:t>New Business</w:t>
      </w:r>
      <w:r w:rsidR="00E3025C" w:rsidRPr="00E3025C">
        <w:rPr>
          <w:rFonts w:ascii="Calibri" w:hAnsi="Calibri" w:cs="Arial"/>
          <w:sz w:val="22"/>
          <w:szCs w:val="22"/>
        </w:rPr>
        <w:t xml:space="preserve"> – N/A </w:t>
      </w:r>
    </w:p>
    <w:p w14:paraId="51D61B72" w14:textId="77777777" w:rsidR="00CB3358" w:rsidRPr="00CB3358" w:rsidRDefault="00CB3358" w:rsidP="00CB3358">
      <w:pPr>
        <w:pStyle w:val="BodyText"/>
        <w:ind w:right="360"/>
        <w:jc w:val="both"/>
        <w:rPr>
          <w:rFonts w:ascii="Calibri" w:hAnsi="Calibri" w:cs="Arial"/>
          <w:b/>
          <w:color w:val="000000"/>
          <w:sz w:val="22"/>
          <w:szCs w:val="22"/>
        </w:rPr>
      </w:pPr>
    </w:p>
    <w:p w14:paraId="4F35E565" w14:textId="77777777" w:rsidR="00CB3358" w:rsidRDefault="00CB3358" w:rsidP="00CB3358">
      <w:pPr>
        <w:pStyle w:val="ListParagraph"/>
        <w:numPr>
          <w:ilvl w:val="0"/>
          <w:numId w:val="21"/>
        </w:numPr>
        <w:jc w:val="both"/>
        <w:rPr>
          <w:rFonts w:ascii="Calibri" w:hAnsi="Calibri" w:cs="Arial"/>
          <w:b/>
          <w:color w:val="000000"/>
          <w:sz w:val="22"/>
          <w:szCs w:val="22"/>
        </w:rPr>
      </w:pPr>
      <w:r w:rsidRPr="00B44EE3">
        <w:rPr>
          <w:rFonts w:ascii="Calibri" w:hAnsi="Calibri" w:cs="Arial"/>
          <w:b/>
          <w:color w:val="000000"/>
          <w:sz w:val="22"/>
          <w:szCs w:val="22"/>
        </w:rPr>
        <w:t>Unfinished Business</w:t>
      </w:r>
    </w:p>
    <w:p w14:paraId="61AE3579" w14:textId="77777777" w:rsidR="00CB3358" w:rsidRPr="00CB3358" w:rsidRDefault="00CB3358" w:rsidP="00CB3358">
      <w:pPr>
        <w:spacing w:after="0"/>
        <w:jc w:val="both"/>
        <w:rPr>
          <w:rFonts w:ascii="Calibri" w:hAnsi="Calibri" w:cs="Arial"/>
          <w:b/>
          <w:color w:val="000000"/>
        </w:rPr>
      </w:pPr>
    </w:p>
    <w:p w14:paraId="71E0259F" w14:textId="5A965F7B" w:rsidR="00E3025C" w:rsidRDefault="00E3025C" w:rsidP="00E3025C">
      <w:pPr>
        <w:pStyle w:val="ListParagraph"/>
        <w:numPr>
          <w:ilvl w:val="1"/>
          <w:numId w:val="21"/>
        </w:numPr>
        <w:jc w:val="both"/>
        <w:rPr>
          <w:rFonts w:ascii="Calibri" w:hAnsi="Calibri" w:cs="Arial"/>
          <w:b/>
          <w:color w:val="000000"/>
          <w:sz w:val="22"/>
          <w:szCs w:val="22"/>
        </w:rPr>
      </w:pPr>
      <w:r>
        <w:rPr>
          <w:rFonts w:ascii="Calibri" w:hAnsi="Calibri" w:cs="Arial"/>
          <w:b/>
          <w:color w:val="000000"/>
          <w:sz w:val="22"/>
          <w:szCs w:val="22"/>
        </w:rPr>
        <w:t xml:space="preserve">Review and approve Amendment No. 1 to the Solar Energy Power Purchase and License Agreement, direct President to sign. </w:t>
      </w:r>
    </w:p>
    <w:p w14:paraId="55D9DF61" w14:textId="77777777" w:rsidR="00E3025C" w:rsidRPr="00E3025C" w:rsidRDefault="00E3025C" w:rsidP="00E3025C">
      <w:pPr>
        <w:spacing w:after="0"/>
        <w:ind w:left="720"/>
        <w:jc w:val="both"/>
        <w:rPr>
          <w:rFonts w:ascii="Calibri" w:hAnsi="Calibri" w:cs="Arial"/>
          <w:b/>
          <w:color w:val="000000"/>
        </w:rPr>
      </w:pPr>
    </w:p>
    <w:p w14:paraId="79D253F8" w14:textId="77777777" w:rsidR="00E3025C" w:rsidRDefault="00E3025C" w:rsidP="00E3025C">
      <w:pPr>
        <w:ind w:left="1080"/>
        <w:jc w:val="both"/>
        <w:rPr>
          <w:rFonts w:ascii="Calibri" w:hAnsi="Calibri" w:cs="Arial"/>
          <w:b/>
          <w:color w:val="000000"/>
        </w:rPr>
      </w:pPr>
      <w:r w:rsidRPr="00E3025C">
        <w:rPr>
          <w:rFonts w:ascii="Calibri" w:hAnsi="Calibri" w:cs="Arial"/>
          <w:i/>
          <w:color w:val="000000"/>
        </w:rPr>
        <w:t xml:space="preserve">Summary: At the November 20, 2018 meeting of the Board of Harbor Commissioners, staff presented an amendment whereby time for installation of the System would be extended for one year. Commissioners’ consensus was that a one-year extension was too long, and directed staff to negotiate a shorter extension. Staff has negotiated a six-month extension and presents that Amendment at this Special meeting of the Board of Harbor Commissioners. </w:t>
      </w:r>
    </w:p>
    <w:p w14:paraId="68D38D10" w14:textId="71CBFAB9" w:rsidR="00CB3358" w:rsidRPr="00CB3358" w:rsidRDefault="00E3025C" w:rsidP="00E3025C">
      <w:pPr>
        <w:ind w:left="1080"/>
        <w:jc w:val="both"/>
        <w:rPr>
          <w:rFonts w:ascii="Calibri" w:hAnsi="Calibri" w:cs="Arial"/>
          <w:b/>
          <w:color w:val="000000"/>
        </w:rPr>
      </w:pPr>
      <w:r w:rsidRPr="00E3025C">
        <w:rPr>
          <w:rFonts w:ascii="Calibri" w:hAnsi="Calibri" w:cs="Arial"/>
          <w:i/>
          <w:color w:val="000000"/>
        </w:rPr>
        <w:t>Recommendation: Move to approve</w:t>
      </w:r>
      <w:bookmarkStart w:id="0" w:name="_GoBack"/>
      <w:bookmarkEnd w:id="0"/>
      <w:r w:rsidRPr="00E3025C">
        <w:rPr>
          <w:rFonts w:ascii="Calibri" w:hAnsi="Calibri" w:cs="Arial"/>
          <w:i/>
          <w:color w:val="000000"/>
        </w:rPr>
        <w:t xml:space="preserve"> Amendment No. 1 to the Solar Energy Power Purchase Agreement and direct the President to sign. </w:t>
      </w:r>
    </w:p>
    <w:p w14:paraId="16D794D4" w14:textId="53650225" w:rsidR="00CB3358" w:rsidRPr="00E3025C" w:rsidRDefault="00CB3358" w:rsidP="00CB3358">
      <w:pPr>
        <w:pStyle w:val="ListParagraph"/>
        <w:numPr>
          <w:ilvl w:val="0"/>
          <w:numId w:val="21"/>
        </w:numPr>
        <w:jc w:val="both"/>
        <w:rPr>
          <w:rFonts w:ascii="Calibri" w:hAnsi="Calibri" w:cs="Arial"/>
          <w:sz w:val="22"/>
          <w:szCs w:val="22"/>
        </w:rPr>
      </w:pPr>
      <w:r w:rsidRPr="00E3025C">
        <w:rPr>
          <w:rFonts w:ascii="Calibri" w:hAnsi="Calibri" w:cs="Arial"/>
          <w:sz w:val="22"/>
          <w:szCs w:val="22"/>
        </w:rPr>
        <w:t>Communications and Reports</w:t>
      </w:r>
      <w:r w:rsidR="00E3025C" w:rsidRPr="00E3025C">
        <w:rPr>
          <w:rFonts w:ascii="Calibri" w:hAnsi="Calibri" w:cs="Arial"/>
          <w:sz w:val="22"/>
          <w:szCs w:val="22"/>
        </w:rPr>
        <w:t xml:space="preserve"> – N/A</w:t>
      </w:r>
    </w:p>
    <w:p w14:paraId="67753FB6" w14:textId="77777777" w:rsidR="00CB3358" w:rsidRPr="00CB3358" w:rsidRDefault="00CB3358" w:rsidP="00CB3358">
      <w:pPr>
        <w:spacing w:after="0"/>
        <w:jc w:val="both"/>
        <w:rPr>
          <w:rFonts w:ascii="Calibri" w:hAnsi="Calibri" w:cs="Arial"/>
          <w:b/>
        </w:rPr>
      </w:pPr>
    </w:p>
    <w:p w14:paraId="0222BAA2" w14:textId="77777777" w:rsidR="00820617" w:rsidRPr="00101630" w:rsidRDefault="00CB3358" w:rsidP="00101630">
      <w:pPr>
        <w:pStyle w:val="BodyText"/>
        <w:numPr>
          <w:ilvl w:val="0"/>
          <w:numId w:val="21"/>
        </w:numPr>
        <w:ind w:right="360"/>
        <w:jc w:val="both"/>
        <w:rPr>
          <w:rFonts w:ascii="Calibri" w:hAnsi="Calibri" w:cs="Arial"/>
          <w:b/>
          <w:color w:val="000000"/>
          <w:sz w:val="22"/>
          <w:szCs w:val="22"/>
        </w:rPr>
      </w:pPr>
      <w:r>
        <w:rPr>
          <w:rFonts w:ascii="Calibri" w:hAnsi="Calibri" w:cs="Arial"/>
          <w:b/>
          <w:color w:val="000000"/>
          <w:sz w:val="22"/>
          <w:szCs w:val="22"/>
        </w:rPr>
        <w:t>Adjournment</w:t>
      </w:r>
      <w:bookmarkStart w:id="1" w:name="OLE_LINK1"/>
      <w:bookmarkStart w:id="2" w:name="OLE_LINK2"/>
    </w:p>
    <w:p w14:paraId="095E9745" w14:textId="77777777" w:rsidR="00DB2C73" w:rsidRPr="00101630" w:rsidRDefault="004F6909" w:rsidP="00101630">
      <w:pPr>
        <w:pStyle w:val="ListParagraph"/>
        <w:numPr>
          <w:ilvl w:val="1"/>
          <w:numId w:val="17"/>
        </w:numPr>
        <w:jc w:val="both"/>
        <w:rPr>
          <w:rFonts w:ascii="Calibri" w:hAnsi="Calibri" w:cs="Arial"/>
          <w:sz w:val="22"/>
          <w:szCs w:val="22"/>
        </w:rPr>
      </w:pPr>
      <w:r w:rsidRPr="00B44EE3">
        <w:rPr>
          <w:rFonts w:ascii="Calibri" w:hAnsi="Calibri" w:cs="Arial"/>
          <w:b/>
          <w:sz w:val="22"/>
          <w:szCs w:val="22"/>
        </w:rPr>
        <w:t>E</w:t>
      </w:r>
      <w:bookmarkEnd w:id="1"/>
      <w:bookmarkEnd w:id="2"/>
    </w:p>
    <w:p w14:paraId="0CDDF150" w14:textId="2364D41A" w:rsidR="00E05F64" w:rsidRPr="00101630" w:rsidRDefault="00B81D97" w:rsidP="00101630">
      <w:pPr>
        <w:pStyle w:val="BodyTextIndent3"/>
        <w:ind w:left="0" w:right="270"/>
        <w:jc w:val="both"/>
        <w:rPr>
          <w:rFonts w:ascii="Calibri" w:hAnsi="Calibri" w:cs="Arial"/>
          <w:bCs/>
          <w:i/>
          <w:color w:val="000000"/>
          <w:sz w:val="22"/>
          <w:szCs w:val="22"/>
        </w:rPr>
      </w:pPr>
      <w:r w:rsidRPr="00101630">
        <w:rPr>
          <w:rFonts w:ascii="Calibri" w:hAnsi="Calibri" w:cs="Arial"/>
          <w:bCs/>
          <w:i/>
          <w:color w:val="000000"/>
          <w:sz w:val="22"/>
          <w:szCs w:val="22"/>
        </w:rPr>
        <w:t xml:space="preserve">Adjournment to the </w:t>
      </w:r>
      <w:r w:rsidR="00A40CF0" w:rsidRPr="00101630">
        <w:rPr>
          <w:rFonts w:ascii="Calibri" w:hAnsi="Calibri" w:cs="Arial"/>
          <w:bCs/>
          <w:i/>
          <w:color w:val="000000"/>
          <w:sz w:val="22"/>
          <w:szCs w:val="22"/>
        </w:rPr>
        <w:t>Board of Harbor Commissioners</w:t>
      </w:r>
      <w:r w:rsidR="00AE78BD" w:rsidRPr="00101630">
        <w:rPr>
          <w:rFonts w:ascii="Calibri" w:hAnsi="Calibri" w:cs="Arial"/>
          <w:bCs/>
          <w:i/>
          <w:color w:val="000000"/>
          <w:sz w:val="22"/>
          <w:szCs w:val="22"/>
        </w:rPr>
        <w:t xml:space="preserve"> next </w:t>
      </w:r>
      <w:r w:rsidR="008D1B0F" w:rsidRPr="00101630">
        <w:rPr>
          <w:rFonts w:ascii="Calibri" w:hAnsi="Calibri" w:cs="Arial"/>
          <w:bCs/>
          <w:i/>
          <w:color w:val="000000"/>
          <w:sz w:val="22"/>
          <w:szCs w:val="22"/>
        </w:rPr>
        <w:t>regular meeting</w:t>
      </w:r>
      <w:r w:rsidR="002075CC" w:rsidRPr="00101630">
        <w:rPr>
          <w:rFonts w:ascii="Calibri" w:hAnsi="Calibri" w:cs="Arial"/>
          <w:bCs/>
          <w:i/>
          <w:color w:val="000000"/>
          <w:sz w:val="22"/>
          <w:szCs w:val="22"/>
        </w:rPr>
        <w:t xml:space="preserve"> scheduled </w:t>
      </w:r>
      <w:r w:rsidR="00A40CF0" w:rsidRPr="00101630">
        <w:rPr>
          <w:rFonts w:ascii="Calibri" w:hAnsi="Calibri" w:cs="Arial"/>
          <w:bCs/>
          <w:i/>
          <w:color w:val="000000"/>
          <w:sz w:val="22"/>
          <w:szCs w:val="22"/>
        </w:rPr>
        <w:t>for</w:t>
      </w:r>
      <w:r w:rsidR="002075CC" w:rsidRPr="00101630">
        <w:rPr>
          <w:rFonts w:ascii="Calibri" w:hAnsi="Calibri" w:cs="Arial"/>
          <w:bCs/>
          <w:i/>
          <w:color w:val="000000"/>
          <w:sz w:val="22"/>
          <w:szCs w:val="22"/>
        </w:rPr>
        <w:t xml:space="preserve"> Tuesday</w:t>
      </w:r>
      <w:r w:rsidR="00101630">
        <w:rPr>
          <w:rFonts w:ascii="Calibri" w:hAnsi="Calibri" w:cs="Arial"/>
          <w:bCs/>
          <w:i/>
          <w:color w:val="000000"/>
          <w:sz w:val="22"/>
          <w:szCs w:val="22"/>
        </w:rPr>
        <w:t xml:space="preserve">, </w:t>
      </w:r>
      <w:r w:rsidR="00DB2C73" w:rsidRPr="00101630">
        <w:rPr>
          <w:rFonts w:ascii="Calibri" w:hAnsi="Calibri" w:cs="Arial"/>
          <w:bCs/>
          <w:i/>
          <w:color w:val="000000"/>
          <w:sz w:val="22"/>
          <w:szCs w:val="22"/>
        </w:rPr>
        <w:t>December</w:t>
      </w:r>
      <w:r w:rsidR="00E3025C">
        <w:rPr>
          <w:rFonts w:ascii="Calibri" w:hAnsi="Calibri" w:cs="Arial"/>
          <w:bCs/>
          <w:i/>
          <w:color w:val="000000"/>
          <w:sz w:val="22"/>
          <w:szCs w:val="22"/>
        </w:rPr>
        <w:t xml:space="preserve"> 18</w:t>
      </w:r>
      <w:r w:rsidR="00101630">
        <w:rPr>
          <w:rFonts w:ascii="Calibri" w:hAnsi="Calibri" w:cs="Arial"/>
          <w:bCs/>
          <w:i/>
          <w:color w:val="000000"/>
          <w:sz w:val="22"/>
          <w:szCs w:val="22"/>
        </w:rPr>
        <w:t>,</w:t>
      </w:r>
      <w:r w:rsidR="00EC75EB" w:rsidRPr="00101630">
        <w:rPr>
          <w:rFonts w:ascii="Calibri" w:hAnsi="Calibri" w:cs="Arial"/>
          <w:bCs/>
          <w:i/>
          <w:color w:val="000000"/>
          <w:sz w:val="22"/>
          <w:szCs w:val="22"/>
        </w:rPr>
        <w:t xml:space="preserve"> 2018</w:t>
      </w:r>
      <w:r w:rsidR="00A0040A" w:rsidRPr="00101630">
        <w:rPr>
          <w:rFonts w:ascii="Calibri" w:hAnsi="Calibri" w:cs="Arial"/>
          <w:bCs/>
          <w:i/>
          <w:color w:val="000000"/>
          <w:sz w:val="22"/>
          <w:szCs w:val="22"/>
        </w:rPr>
        <w:t xml:space="preserve"> at 5</w:t>
      </w:r>
      <w:r w:rsidRPr="00101630">
        <w:rPr>
          <w:rFonts w:ascii="Calibri" w:hAnsi="Calibri" w:cs="Arial"/>
          <w:bCs/>
          <w:i/>
          <w:color w:val="000000"/>
          <w:sz w:val="22"/>
          <w:szCs w:val="22"/>
        </w:rPr>
        <w:t xml:space="preserve">:30 P.M. </w:t>
      </w:r>
      <w:r w:rsidRPr="00101630">
        <w:rPr>
          <w:rFonts w:ascii="Calibri" w:hAnsi="Calibri" w:cs="Arial"/>
          <w:bCs/>
          <w:i/>
          <w:color w:val="000000"/>
          <w:sz w:val="22"/>
          <w:szCs w:val="22"/>
          <w:u w:val="single"/>
        </w:rPr>
        <w:t>at the Harbor District Office, 101 Citizens Dock Road, Crescent City, California</w:t>
      </w:r>
      <w:r w:rsidRPr="00101630">
        <w:rPr>
          <w:rFonts w:ascii="Calibri" w:hAnsi="Calibri" w:cs="Arial"/>
          <w:bCs/>
          <w:i/>
          <w:color w:val="000000"/>
          <w:sz w:val="22"/>
          <w:szCs w:val="22"/>
        </w:rPr>
        <w:t xml:space="preserve">.  </w:t>
      </w:r>
    </w:p>
    <w:sectPr w:rsidR="00E05F64" w:rsidRPr="00101630"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E60F" w14:textId="77777777" w:rsidR="007B60E8" w:rsidRDefault="007B60E8" w:rsidP="00B81D97">
      <w:pPr>
        <w:spacing w:after="0" w:line="240" w:lineRule="auto"/>
      </w:pPr>
      <w:r>
        <w:separator/>
      </w:r>
    </w:p>
  </w:endnote>
  <w:endnote w:type="continuationSeparator" w:id="0">
    <w:p w14:paraId="1085E76B" w14:textId="77777777" w:rsidR="007B60E8" w:rsidRDefault="007B60E8"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Wingdings 2">
    <w:panose1 w:val="02000500000000000000"/>
    <w:charset w:val="02"/>
    <w:family w:val="auto"/>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79048"/>
      <w:docPartObj>
        <w:docPartGallery w:val="Page Numbers (Bottom of Page)"/>
        <w:docPartUnique/>
      </w:docPartObj>
    </w:sdtPr>
    <w:sdtEndPr>
      <w:rPr>
        <w:color w:val="7F7F7F" w:themeColor="background1" w:themeShade="7F"/>
        <w:spacing w:val="60"/>
      </w:rPr>
    </w:sdtEndPr>
    <w:sdtContent>
      <w:p w14:paraId="667EAEBC" w14:textId="77777777" w:rsidR="007B60E8" w:rsidRDefault="007B60E8">
        <w:pPr>
          <w:pStyle w:val="Footer"/>
          <w:pBdr>
            <w:top w:val="single" w:sz="4" w:space="1" w:color="D9D9D9" w:themeColor="background1" w:themeShade="D9"/>
          </w:pBdr>
          <w:rPr>
            <w:b/>
          </w:rPr>
        </w:pPr>
        <w:r>
          <w:fldChar w:fldCharType="begin"/>
        </w:r>
        <w:r>
          <w:instrText xml:space="preserve"> PAGE   \* MERGEFORMAT </w:instrText>
        </w:r>
        <w:r>
          <w:fldChar w:fldCharType="separate"/>
        </w:r>
        <w:r w:rsidR="00E3025C" w:rsidRPr="00E3025C">
          <w:rPr>
            <w:b/>
            <w:noProof/>
          </w:rPr>
          <w:t>1</w:t>
        </w:r>
        <w:r>
          <w:rPr>
            <w:b/>
            <w:noProof/>
          </w:rPr>
          <w:fldChar w:fldCharType="end"/>
        </w:r>
        <w:r>
          <w:rPr>
            <w:b/>
          </w:rPr>
          <w:t xml:space="preserve"> | </w:t>
        </w:r>
        <w:r>
          <w:rPr>
            <w:color w:val="7F7F7F" w:themeColor="background1" w:themeShade="7F"/>
            <w:spacing w:val="60"/>
          </w:rPr>
          <w:t>Page</w:t>
        </w:r>
      </w:p>
    </w:sdtContent>
  </w:sdt>
  <w:p w14:paraId="25024D39" w14:textId="77777777" w:rsidR="007B60E8" w:rsidRDefault="007B60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DAE5B" w14:textId="77777777" w:rsidR="007B60E8" w:rsidRDefault="007B60E8" w:rsidP="00B81D97">
      <w:pPr>
        <w:spacing w:after="0" w:line="240" w:lineRule="auto"/>
      </w:pPr>
      <w:r>
        <w:separator/>
      </w:r>
    </w:p>
  </w:footnote>
  <w:footnote w:type="continuationSeparator" w:id="0">
    <w:p w14:paraId="11638B99" w14:textId="77777777" w:rsidR="007B60E8" w:rsidRDefault="007B60E8" w:rsidP="00B81D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17F72"/>
    <w:multiLevelType w:val="hybridMultilevel"/>
    <w:tmpl w:val="66228E38"/>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9">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2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0"/>
  </w:num>
  <w:num w:numId="2">
    <w:abstractNumId w:val="8"/>
  </w:num>
  <w:num w:numId="3">
    <w:abstractNumId w:val="12"/>
  </w:num>
  <w:num w:numId="4">
    <w:abstractNumId w:val="2"/>
  </w:num>
  <w:num w:numId="5">
    <w:abstractNumId w:val="11"/>
  </w:num>
  <w:num w:numId="6">
    <w:abstractNumId w:val="5"/>
  </w:num>
  <w:num w:numId="7">
    <w:abstractNumId w:val="6"/>
  </w:num>
  <w:num w:numId="8">
    <w:abstractNumId w:val="21"/>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num>
  <w:num w:numId="13">
    <w:abstractNumId w:val="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num>
  <w:num w:numId="17">
    <w:abstractNumId w:val="19"/>
  </w:num>
  <w:num w:numId="18">
    <w:abstractNumId w:val="13"/>
  </w:num>
  <w:num w:numId="19">
    <w:abstractNumId w:val="14"/>
  </w:num>
  <w:num w:numId="20">
    <w:abstractNumId w:val="15"/>
  </w:num>
  <w:num w:numId="21">
    <w:abstractNumId w:val="1"/>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BE"/>
    <w:rsid w:val="00000201"/>
    <w:rsid w:val="00000B38"/>
    <w:rsid w:val="00004680"/>
    <w:rsid w:val="00013144"/>
    <w:rsid w:val="00016686"/>
    <w:rsid w:val="000203DD"/>
    <w:rsid w:val="0002176E"/>
    <w:rsid w:val="00022310"/>
    <w:rsid w:val="00024668"/>
    <w:rsid w:val="000270B6"/>
    <w:rsid w:val="0003008C"/>
    <w:rsid w:val="00034D92"/>
    <w:rsid w:val="00036821"/>
    <w:rsid w:val="0005118C"/>
    <w:rsid w:val="00053209"/>
    <w:rsid w:val="0006402D"/>
    <w:rsid w:val="00066170"/>
    <w:rsid w:val="00066EF8"/>
    <w:rsid w:val="000678E5"/>
    <w:rsid w:val="00067B44"/>
    <w:rsid w:val="00072D2B"/>
    <w:rsid w:val="00072E8D"/>
    <w:rsid w:val="00080699"/>
    <w:rsid w:val="00080881"/>
    <w:rsid w:val="000820E0"/>
    <w:rsid w:val="000822D3"/>
    <w:rsid w:val="000832C1"/>
    <w:rsid w:val="00083B08"/>
    <w:rsid w:val="00085A4A"/>
    <w:rsid w:val="000866C3"/>
    <w:rsid w:val="000905E5"/>
    <w:rsid w:val="00094878"/>
    <w:rsid w:val="0009512B"/>
    <w:rsid w:val="0009630A"/>
    <w:rsid w:val="000A3E7F"/>
    <w:rsid w:val="000A6EC2"/>
    <w:rsid w:val="000B14D2"/>
    <w:rsid w:val="000B4924"/>
    <w:rsid w:val="000B61F4"/>
    <w:rsid w:val="000C103F"/>
    <w:rsid w:val="000C2BB3"/>
    <w:rsid w:val="000C51B2"/>
    <w:rsid w:val="000D40BA"/>
    <w:rsid w:val="000D7C1C"/>
    <w:rsid w:val="000E194B"/>
    <w:rsid w:val="000E1E37"/>
    <w:rsid w:val="000F42DA"/>
    <w:rsid w:val="000F4DFE"/>
    <w:rsid w:val="000F5A35"/>
    <w:rsid w:val="00101630"/>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6F16"/>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07B84"/>
    <w:rsid w:val="00223E1E"/>
    <w:rsid w:val="00225678"/>
    <w:rsid w:val="00235B14"/>
    <w:rsid w:val="00235BD4"/>
    <w:rsid w:val="002366D4"/>
    <w:rsid w:val="0024305C"/>
    <w:rsid w:val="00251C37"/>
    <w:rsid w:val="00252118"/>
    <w:rsid w:val="00253C31"/>
    <w:rsid w:val="002550BD"/>
    <w:rsid w:val="00255BC7"/>
    <w:rsid w:val="0025783D"/>
    <w:rsid w:val="00263059"/>
    <w:rsid w:val="00263702"/>
    <w:rsid w:val="00264FB2"/>
    <w:rsid w:val="0026616F"/>
    <w:rsid w:val="002676CF"/>
    <w:rsid w:val="00270BDB"/>
    <w:rsid w:val="00272285"/>
    <w:rsid w:val="00273764"/>
    <w:rsid w:val="00273C1A"/>
    <w:rsid w:val="002745C9"/>
    <w:rsid w:val="00276F13"/>
    <w:rsid w:val="002777DF"/>
    <w:rsid w:val="00280DA2"/>
    <w:rsid w:val="002841F4"/>
    <w:rsid w:val="002846C3"/>
    <w:rsid w:val="002901C0"/>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21972"/>
    <w:rsid w:val="00321FBA"/>
    <w:rsid w:val="00323D24"/>
    <w:rsid w:val="0032416F"/>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748B"/>
    <w:rsid w:val="00382FE9"/>
    <w:rsid w:val="003849EB"/>
    <w:rsid w:val="003849F8"/>
    <w:rsid w:val="00384E5E"/>
    <w:rsid w:val="003863ED"/>
    <w:rsid w:val="0039433A"/>
    <w:rsid w:val="00395F88"/>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622F2"/>
    <w:rsid w:val="00463D86"/>
    <w:rsid w:val="004652D4"/>
    <w:rsid w:val="00467291"/>
    <w:rsid w:val="00472644"/>
    <w:rsid w:val="00473372"/>
    <w:rsid w:val="00473DFE"/>
    <w:rsid w:val="00476744"/>
    <w:rsid w:val="00477A0B"/>
    <w:rsid w:val="00477B48"/>
    <w:rsid w:val="004828C8"/>
    <w:rsid w:val="00483080"/>
    <w:rsid w:val="0048383B"/>
    <w:rsid w:val="00484DC8"/>
    <w:rsid w:val="00484E35"/>
    <w:rsid w:val="0048739A"/>
    <w:rsid w:val="00494475"/>
    <w:rsid w:val="0049545E"/>
    <w:rsid w:val="004978B6"/>
    <w:rsid w:val="00497DA5"/>
    <w:rsid w:val="004A02AE"/>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50B1"/>
    <w:rsid w:val="004E7CA8"/>
    <w:rsid w:val="004F2B4F"/>
    <w:rsid w:val="004F4626"/>
    <w:rsid w:val="004F4FB2"/>
    <w:rsid w:val="004F6195"/>
    <w:rsid w:val="004F6909"/>
    <w:rsid w:val="004F76A2"/>
    <w:rsid w:val="0050086E"/>
    <w:rsid w:val="005021C7"/>
    <w:rsid w:val="0050265A"/>
    <w:rsid w:val="00507266"/>
    <w:rsid w:val="005072C4"/>
    <w:rsid w:val="005170C0"/>
    <w:rsid w:val="005172B8"/>
    <w:rsid w:val="00517DA8"/>
    <w:rsid w:val="0052085E"/>
    <w:rsid w:val="00520EA9"/>
    <w:rsid w:val="005215CA"/>
    <w:rsid w:val="00523E1C"/>
    <w:rsid w:val="00526350"/>
    <w:rsid w:val="0053110A"/>
    <w:rsid w:val="005358BA"/>
    <w:rsid w:val="00542BB1"/>
    <w:rsid w:val="0054362F"/>
    <w:rsid w:val="00543B72"/>
    <w:rsid w:val="00544295"/>
    <w:rsid w:val="005448C6"/>
    <w:rsid w:val="005457FE"/>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C7DA2"/>
    <w:rsid w:val="005D0E67"/>
    <w:rsid w:val="005D14CE"/>
    <w:rsid w:val="005D220A"/>
    <w:rsid w:val="005F32F2"/>
    <w:rsid w:val="006010B1"/>
    <w:rsid w:val="00602BC0"/>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1D88"/>
    <w:rsid w:val="0067273B"/>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6230"/>
    <w:rsid w:val="00701A80"/>
    <w:rsid w:val="007040B6"/>
    <w:rsid w:val="007040C7"/>
    <w:rsid w:val="00704EDC"/>
    <w:rsid w:val="00710C03"/>
    <w:rsid w:val="00711004"/>
    <w:rsid w:val="00712967"/>
    <w:rsid w:val="00714A17"/>
    <w:rsid w:val="00714C2B"/>
    <w:rsid w:val="00716E40"/>
    <w:rsid w:val="0071789A"/>
    <w:rsid w:val="00722A19"/>
    <w:rsid w:val="00726EEF"/>
    <w:rsid w:val="007350E4"/>
    <w:rsid w:val="00750EEC"/>
    <w:rsid w:val="00752A17"/>
    <w:rsid w:val="007554FC"/>
    <w:rsid w:val="00757AD2"/>
    <w:rsid w:val="00761A0D"/>
    <w:rsid w:val="00766EC5"/>
    <w:rsid w:val="00767A96"/>
    <w:rsid w:val="00770547"/>
    <w:rsid w:val="00770957"/>
    <w:rsid w:val="00772B3B"/>
    <w:rsid w:val="007773D0"/>
    <w:rsid w:val="00777504"/>
    <w:rsid w:val="00780D79"/>
    <w:rsid w:val="007827A1"/>
    <w:rsid w:val="00782D7F"/>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588"/>
    <w:rsid w:val="007D3F14"/>
    <w:rsid w:val="007D4C54"/>
    <w:rsid w:val="007D644D"/>
    <w:rsid w:val="007D7063"/>
    <w:rsid w:val="007E00AA"/>
    <w:rsid w:val="007E0BF6"/>
    <w:rsid w:val="007E13A5"/>
    <w:rsid w:val="0080566C"/>
    <w:rsid w:val="00806861"/>
    <w:rsid w:val="008073C3"/>
    <w:rsid w:val="0081178B"/>
    <w:rsid w:val="0081360B"/>
    <w:rsid w:val="00814DEA"/>
    <w:rsid w:val="00820617"/>
    <w:rsid w:val="008212BA"/>
    <w:rsid w:val="00823BD6"/>
    <w:rsid w:val="00825710"/>
    <w:rsid w:val="00832AB1"/>
    <w:rsid w:val="00832F7B"/>
    <w:rsid w:val="00833920"/>
    <w:rsid w:val="00840B03"/>
    <w:rsid w:val="00850738"/>
    <w:rsid w:val="00857F43"/>
    <w:rsid w:val="00865231"/>
    <w:rsid w:val="00873BE8"/>
    <w:rsid w:val="00877E4F"/>
    <w:rsid w:val="008820F8"/>
    <w:rsid w:val="008828B5"/>
    <w:rsid w:val="00882E05"/>
    <w:rsid w:val="00884DE8"/>
    <w:rsid w:val="00885792"/>
    <w:rsid w:val="00886C06"/>
    <w:rsid w:val="00891BE8"/>
    <w:rsid w:val="008927EE"/>
    <w:rsid w:val="008964E9"/>
    <w:rsid w:val="008A186D"/>
    <w:rsid w:val="008A51FC"/>
    <w:rsid w:val="008A5C04"/>
    <w:rsid w:val="008A7456"/>
    <w:rsid w:val="008B3AA9"/>
    <w:rsid w:val="008C62BB"/>
    <w:rsid w:val="008C6443"/>
    <w:rsid w:val="008C7070"/>
    <w:rsid w:val="008C70E4"/>
    <w:rsid w:val="008D1B0F"/>
    <w:rsid w:val="008D2D49"/>
    <w:rsid w:val="008D5328"/>
    <w:rsid w:val="008D5711"/>
    <w:rsid w:val="008E14B0"/>
    <w:rsid w:val="008E3AB0"/>
    <w:rsid w:val="008E3B56"/>
    <w:rsid w:val="008F4017"/>
    <w:rsid w:val="008F4952"/>
    <w:rsid w:val="008F5323"/>
    <w:rsid w:val="008F6780"/>
    <w:rsid w:val="009004FE"/>
    <w:rsid w:val="009007B2"/>
    <w:rsid w:val="009023DD"/>
    <w:rsid w:val="00904B25"/>
    <w:rsid w:val="00913B2C"/>
    <w:rsid w:val="0091660F"/>
    <w:rsid w:val="009221F5"/>
    <w:rsid w:val="00924A4D"/>
    <w:rsid w:val="00931A04"/>
    <w:rsid w:val="00932A40"/>
    <w:rsid w:val="0093358D"/>
    <w:rsid w:val="00933C79"/>
    <w:rsid w:val="00936C37"/>
    <w:rsid w:val="009375E0"/>
    <w:rsid w:val="0094004A"/>
    <w:rsid w:val="0094623E"/>
    <w:rsid w:val="0094697E"/>
    <w:rsid w:val="00955BCB"/>
    <w:rsid w:val="00963EB0"/>
    <w:rsid w:val="00964038"/>
    <w:rsid w:val="00972966"/>
    <w:rsid w:val="0097645E"/>
    <w:rsid w:val="00977FC1"/>
    <w:rsid w:val="00981F07"/>
    <w:rsid w:val="009831EE"/>
    <w:rsid w:val="00987CD8"/>
    <w:rsid w:val="0099278E"/>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709"/>
    <w:rsid w:val="00A05F0F"/>
    <w:rsid w:val="00A10F98"/>
    <w:rsid w:val="00A12BEE"/>
    <w:rsid w:val="00A142AE"/>
    <w:rsid w:val="00A263DA"/>
    <w:rsid w:val="00A31337"/>
    <w:rsid w:val="00A32D56"/>
    <w:rsid w:val="00A35014"/>
    <w:rsid w:val="00A35D94"/>
    <w:rsid w:val="00A36BA8"/>
    <w:rsid w:val="00A405BE"/>
    <w:rsid w:val="00A40CA3"/>
    <w:rsid w:val="00A40CF0"/>
    <w:rsid w:val="00A42262"/>
    <w:rsid w:val="00A44CE1"/>
    <w:rsid w:val="00A44E40"/>
    <w:rsid w:val="00A52DC8"/>
    <w:rsid w:val="00A52E47"/>
    <w:rsid w:val="00A618DE"/>
    <w:rsid w:val="00A62C35"/>
    <w:rsid w:val="00A63FF9"/>
    <w:rsid w:val="00A6434C"/>
    <w:rsid w:val="00A666C5"/>
    <w:rsid w:val="00A71EF0"/>
    <w:rsid w:val="00A734DA"/>
    <w:rsid w:val="00A76A7E"/>
    <w:rsid w:val="00A77895"/>
    <w:rsid w:val="00A82037"/>
    <w:rsid w:val="00A84B9C"/>
    <w:rsid w:val="00A87B14"/>
    <w:rsid w:val="00A93053"/>
    <w:rsid w:val="00A94649"/>
    <w:rsid w:val="00AA3814"/>
    <w:rsid w:val="00AB5232"/>
    <w:rsid w:val="00AB702B"/>
    <w:rsid w:val="00AC16B0"/>
    <w:rsid w:val="00AD42A7"/>
    <w:rsid w:val="00AD4CCB"/>
    <w:rsid w:val="00AD6DA2"/>
    <w:rsid w:val="00AD7441"/>
    <w:rsid w:val="00AE2219"/>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300F4"/>
    <w:rsid w:val="00B3367A"/>
    <w:rsid w:val="00B33893"/>
    <w:rsid w:val="00B33EF7"/>
    <w:rsid w:val="00B352F9"/>
    <w:rsid w:val="00B37CAE"/>
    <w:rsid w:val="00B44EE3"/>
    <w:rsid w:val="00B51985"/>
    <w:rsid w:val="00B54FBF"/>
    <w:rsid w:val="00B61D99"/>
    <w:rsid w:val="00B657C1"/>
    <w:rsid w:val="00B70274"/>
    <w:rsid w:val="00B70C2B"/>
    <w:rsid w:val="00B7152E"/>
    <w:rsid w:val="00B74527"/>
    <w:rsid w:val="00B80831"/>
    <w:rsid w:val="00B80B73"/>
    <w:rsid w:val="00B81B3E"/>
    <w:rsid w:val="00B81D97"/>
    <w:rsid w:val="00B829E1"/>
    <w:rsid w:val="00B83079"/>
    <w:rsid w:val="00B84554"/>
    <w:rsid w:val="00B876CE"/>
    <w:rsid w:val="00B90612"/>
    <w:rsid w:val="00B9199B"/>
    <w:rsid w:val="00B93B42"/>
    <w:rsid w:val="00BA2B49"/>
    <w:rsid w:val="00BA7DA4"/>
    <w:rsid w:val="00BB05D2"/>
    <w:rsid w:val="00BB1188"/>
    <w:rsid w:val="00BB40E3"/>
    <w:rsid w:val="00BB706A"/>
    <w:rsid w:val="00BC018F"/>
    <w:rsid w:val="00BC248C"/>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62DB"/>
    <w:rsid w:val="00C36DC5"/>
    <w:rsid w:val="00C40C00"/>
    <w:rsid w:val="00C5130B"/>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3162"/>
    <w:rsid w:val="00CA3A72"/>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3B7F"/>
    <w:rsid w:val="00D16366"/>
    <w:rsid w:val="00D177F8"/>
    <w:rsid w:val="00D20C06"/>
    <w:rsid w:val="00D20F07"/>
    <w:rsid w:val="00D21F72"/>
    <w:rsid w:val="00D272D3"/>
    <w:rsid w:val="00D35861"/>
    <w:rsid w:val="00D369C4"/>
    <w:rsid w:val="00D3764A"/>
    <w:rsid w:val="00D42100"/>
    <w:rsid w:val="00D4447E"/>
    <w:rsid w:val="00D46B7E"/>
    <w:rsid w:val="00D50725"/>
    <w:rsid w:val="00D519D9"/>
    <w:rsid w:val="00D51A22"/>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5EC2"/>
    <w:rsid w:val="00DE6B3E"/>
    <w:rsid w:val="00DF3269"/>
    <w:rsid w:val="00DF5316"/>
    <w:rsid w:val="00DF68CA"/>
    <w:rsid w:val="00DF7B50"/>
    <w:rsid w:val="00E04340"/>
    <w:rsid w:val="00E05F64"/>
    <w:rsid w:val="00E12192"/>
    <w:rsid w:val="00E12F10"/>
    <w:rsid w:val="00E14A99"/>
    <w:rsid w:val="00E177F7"/>
    <w:rsid w:val="00E20B02"/>
    <w:rsid w:val="00E20D03"/>
    <w:rsid w:val="00E23131"/>
    <w:rsid w:val="00E25980"/>
    <w:rsid w:val="00E26451"/>
    <w:rsid w:val="00E278AC"/>
    <w:rsid w:val="00E3025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945"/>
    <w:rsid w:val="00E7194F"/>
    <w:rsid w:val="00E765DA"/>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628E"/>
    <w:rsid w:val="00F00108"/>
    <w:rsid w:val="00F0381A"/>
    <w:rsid w:val="00F03C1F"/>
    <w:rsid w:val="00F03E11"/>
    <w:rsid w:val="00F04AAC"/>
    <w:rsid w:val="00F105A1"/>
    <w:rsid w:val="00F11730"/>
    <w:rsid w:val="00F14632"/>
    <w:rsid w:val="00F14ED2"/>
    <w:rsid w:val="00F16BE7"/>
    <w:rsid w:val="00F20B38"/>
    <w:rsid w:val="00F20E44"/>
    <w:rsid w:val="00F30B8E"/>
    <w:rsid w:val="00F30FF6"/>
    <w:rsid w:val="00F3240B"/>
    <w:rsid w:val="00F44A54"/>
    <w:rsid w:val="00F456EA"/>
    <w:rsid w:val="00F45ACA"/>
    <w:rsid w:val="00F475F5"/>
    <w:rsid w:val="00F5398E"/>
    <w:rsid w:val="00F559D3"/>
    <w:rsid w:val="00F56796"/>
    <w:rsid w:val="00F56C4D"/>
    <w:rsid w:val="00F5760E"/>
    <w:rsid w:val="00F6422C"/>
    <w:rsid w:val="00F64CB0"/>
    <w:rsid w:val="00F82C19"/>
    <w:rsid w:val="00F853FD"/>
    <w:rsid w:val="00F87D30"/>
    <w:rsid w:val="00F9104B"/>
    <w:rsid w:val="00F93EF0"/>
    <w:rsid w:val="00F94719"/>
    <w:rsid w:val="00F9526F"/>
    <w:rsid w:val="00F96163"/>
    <w:rsid w:val="00F97F54"/>
    <w:rsid w:val="00FA13CC"/>
    <w:rsid w:val="00FA4AEF"/>
    <w:rsid w:val="00FA52D0"/>
    <w:rsid w:val="00FA6E22"/>
    <w:rsid w:val="00FA74BF"/>
    <w:rsid w:val="00FA7CF9"/>
    <w:rsid w:val="00FB0ED0"/>
    <w:rsid w:val="00FB3C71"/>
    <w:rsid w:val="00FB6345"/>
    <w:rsid w:val="00FC06A0"/>
    <w:rsid w:val="00FC0D8C"/>
    <w:rsid w:val="00FC1A09"/>
    <w:rsid w:val="00FC1B06"/>
    <w:rsid w:val="00FC2165"/>
    <w:rsid w:val="00FD19C6"/>
    <w:rsid w:val="00FD208F"/>
    <w:rsid w:val="00FD3145"/>
    <w:rsid w:val="00FE1A64"/>
    <w:rsid w:val="00FE6ADC"/>
    <w:rsid w:val="00FF4355"/>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9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54BDB-D41C-9F4E-9EB8-7915C122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2368</Characters>
  <Application>Microsoft Macintosh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Autumn Luna</cp:lastModifiedBy>
  <cp:revision>2</cp:revision>
  <cp:lastPrinted>2018-11-02T21:17:00Z</cp:lastPrinted>
  <dcterms:created xsi:type="dcterms:W3CDTF">2018-12-04T20:22:00Z</dcterms:created>
  <dcterms:modified xsi:type="dcterms:W3CDTF">2018-12-04T20:22:00Z</dcterms:modified>
</cp:coreProperties>
</file>