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5E02" w14:textId="78786131" w:rsidR="00813622" w:rsidRDefault="00813622"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p>
    <w:p w14:paraId="4C5FD093" w14:textId="77777777" w:rsidR="00D83DEE" w:rsidRDefault="00D83DEE"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p>
    <w:p w14:paraId="086803E6" w14:textId="77777777" w:rsidR="00D83DEE" w:rsidRDefault="00D83DEE"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p>
    <w:p w14:paraId="1A0FBA21" w14:textId="77777777" w:rsidR="00D83DEE" w:rsidRDefault="00D83DEE"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p>
    <w:p w14:paraId="7998E664" w14:textId="7C7890A8" w:rsidR="00813622" w:rsidRPr="00813622" w:rsidRDefault="00813622"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t>A G E N D A</w:t>
      </w:r>
    </w:p>
    <w:p w14:paraId="79CB8A9A" w14:textId="77777777" w:rsidR="00813622" w:rsidRPr="00813622" w:rsidRDefault="00813622"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t>TRI-AGENCY BOARD OF DIRECTORS</w:t>
      </w:r>
    </w:p>
    <w:p w14:paraId="109134F4" w14:textId="77777777" w:rsidR="00813622" w:rsidRPr="00813622" w:rsidRDefault="00813622"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t>BOARD CHAMBERS</w:t>
      </w: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fldChar w:fldCharType="begin"/>
      </w: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instrText xml:space="preserve">PRIVATE </w:instrText>
      </w: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fldChar w:fldCharType="end"/>
      </w:r>
    </w:p>
    <w:p w14:paraId="2DA9239F" w14:textId="77777777" w:rsidR="00813622" w:rsidRPr="00813622" w:rsidRDefault="00813622" w:rsidP="00813622">
      <w:pPr>
        <w:widowControl w:val="0"/>
        <w:tabs>
          <w:tab w:val="center" w:pos="4802"/>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t>981 H ST., SUITE #100</w:t>
      </w:r>
    </w:p>
    <w:p w14:paraId="4CC86054" w14:textId="5D6AE31D" w:rsidR="00813622" w:rsidRDefault="00813622" w:rsidP="00813622">
      <w:pPr>
        <w:widowControl w:val="0"/>
        <w:tabs>
          <w:tab w:val="center" w:pos="4802"/>
        </w:tabs>
        <w:suppressAutoHyphens/>
        <w:spacing w:after="0" w:line="240" w:lineRule="auto"/>
        <w:jc w:val="center"/>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r w:rsidRPr="00813622">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t xml:space="preserve"> CRESCENT CITY, CA</w:t>
      </w:r>
    </w:p>
    <w:p w14:paraId="3E2460FD" w14:textId="77777777" w:rsidR="00813622" w:rsidRPr="00813622" w:rsidRDefault="00813622" w:rsidP="00813622">
      <w:pPr>
        <w:widowControl w:val="0"/>
        <w:tabs>
          <w:tab w:val="center" w:pos="4802"/>
        </w:tabs>
        <w:suppressAutoHyphens/>
        <w:spacing w:after="0" w:line="240" w:lineRule="auto"/>
        <w:rPr>
          <w:rFonts w:ascii="Tahoma" w:eastAsia="Times New Roman" w:hAnsi="Tahoma" w:cs="Times New Roman"/>
          <w:b/>
          <w:snapToGrid w:val="0"/>
          <w:sz w:val="24"/>
          <w:szCs w:val="20"/>
        </w:rPr>
      </w:pPr>
      <w:r w:rsidRPr="00813622">
        <w:rPr>
          <w:rFonts w:ascii="Tahoma" w:eastAsia="Times New Roman" w:hAnsi="Tahoma" w:cs="Times New Roman"/>
          <w:b/>
          <w:snapToGrid w:val="0"/>
          <w:sz w:val="24"/>
          <w:szCs w:val="20"/>
        </w:rPr>
        <w:t xml:space="preserve">                                             </w:t>
      </w:r>
    </w:p>
    <w:p w14:paraId="14A9A806" w14:textId="492FF543" w:rsidR="00813622" w:rsidRPr="00813622" w:rsidRDefault="00813622" w:rsidP="00813622">
      <w:pPr>
        <w:widowControl w:val="0"/>
        <w:tabs>
          <w:tab w:val="center" w:pos="4802"/>
        </w:tabs>
        <w:suppressAutoHyphens/>
        <w:spacing w:after="0" w:line="240" w:lineRule="auto"/>
        <w:rPr>
          <w:rFonts w:ascii="Tahoma" w:eastAsia="Times New Roman" w:hAnsi="Tahoma" w:cs="Times New Roman"/>
          <w:b/>
          <w:snapToGrid w:val="0"/>
          <w:sz w:val="28"/>
          <w:szCs w:val="28"/>
          <w14:shadow w14:blurRad="50800" w14:dist="38100" w14:dir="2700000" w14:sx="100000" w14:sy="100000" w14:kx="0" w14:ky="0" w14:algn="tl">
            <w14:srgbClr w14:val="000000">
              <w14:alpha w14:val="60000"/>
            </w14:srgbClr>
          </w14:shadow>
        </w:rPr>
      </w:pPr>
      <w:r w:rsidRPr="00813622">
        <w:rPr>
          <w:rFonts w:ascii="Tahoma" w:eastAsia="Times New Roman" w:hAnsi="Tahoma" w:cs="Times New Roman"/>
          <w:b/>
          <w:snapToGrid w:val="0"/>
          <w:sz w:val="24"/>
          <w:szCs w:val="20"/>
        </w:rPr>
        <w:t xml:space="preserve">     </w:t>
      </w:r>
      <w:r w:rsidR="00D83DEE">
        <w:rPr>
          <w:rFonts w:ascii="Tahoma" w:eastAsia="Times New Roman" w:hAnsi="Tahoma" w:cs="Times New Roman"/>
          <w:b/>
          <w:snapToGrid w:val="0"/>
          <w:sz w:val="24"/>
          <w:szCs w:val="20"/>
        </w:rPr>
        <w:t>THURSD</w:t>
      </w:r>
      <w:r w:rsidRPr="00813622">
        <w:rPr>
          <w:rFonts w:ascii="Tahoma" w:eastAsia="Times New Roman" w:hAnsi="Tahoma" w:cs="Times New Roman"/>
          <w:b/>
          <w:snapToGrid w:val="0"/>
          <w:sz w:val="24"/>
          <w:szCs w:val="20"/>
        </w:rPr>
        <w:t xml:space="preserve">AY                          </w:t>
      </w:r>
      <w:r w:rsidR="0040602B">
        <w:rPr>
          <w:rFonts w:ascii="Tahoma" w:eastAsia="Times New Roman" w:hAnsi="Tahoma" w:cs="Times New Roman"/>
          <w:b/>
          <w:snapToGrid w:val="0"/>
          <w:sz w:val="24"/>
          <w:szCs w:val="20"/>
        </w:rPr>
        <w:t xml:space="preserve">              </w:t>
      </w:r>
      <w:r w:rsidRPr="00813622">
        <w:rPr>
          <w:rFonts w:ascii="Tahoma" w:eastAsia="Times New Roman" w:hAnsi="Tahoma" w:cs="Times New Roman"/>
          <w:b/>
          <w:snapToGrid w:val="0"/>
          <w:sz w:val="24"/>
          <w:szCs w:val="20"/>
        </w:rPr>
        <w:t xml:space="preserve"> </w:t>
      </w:r>
      <w:r w:rsidR="0040602B">
        <w:rPr>
          <w:rFonts w:ascii="Tahoma" w:eastAsia="Times New Roman" w:hAnsi="Tahoma" w:cs="Times New Roman"/>
          <w:b/>
          <w:snapToGrid w:val="0"/>
          <w:sz w:val="24"/>
          <w:szCs w:val="20"/>
        </w:rPr>
        <w:t>MARCH 28</w:t>
      </w:r>
      <w:r w:rsidRPr="00813622">
        <w:rPr>
          <w:rFonts w:ascii="Tahoma" w:eastAsia="Times New Roman" w:hAnsi="Tahoma" w:cs="Times New Roman"/>
          <w:b/>
          <w:snapToGrid w:val="0"/>
          <w:sz w:val="24"/>
          <w:szCs w:val="20"/>
        </w:rPr>
        <w:t xml:space="preserve">, 2024                 </w:t>
      </w:r>
      <w:r>
        <w:rPr>
          <w:rFonts w:ascii="Tahoma" w:eastAsia="Times New Roman" w:hAnsi="Tahoma" w:cs="Times New Roman"/>
          <w:b/>
          <w:snapToGrid w:val="0"/>
          <w:sz w:val="24"/>
          <w:szCs w:val="20"/>
        </w:rPr>
        <w:t xml:space="preserve">    </w:t>
      </w:r>
      <w:r w:rsidRPr="00813622">
        <w:rPr>
          <w:rFonts w:ascii="Tahoma" w:eastAsia="Times New Roman" w:hAnsi="Tahoma" w:cs="Times New Roman"/>
          <w:b/>
          <w:snapToGrid w:val="0"/>
          <w:sz w:val="24"/>
          <w:szCs w:val="20"/>
        </w:rPr>
        <w:t xml:space="preserve">            3:00 PM</w:t>
      </w:r>
    </w:p>
    <w:tbl>
      <w:tblPr>
        <w:tblW w:w="0" w:type="auto"/>
        <w:jc w:val="center"/>
        <w:tblLayout w:type="fixed"/>
        <w:tblCellMar>
          <w:left w:w="120" w:type="dxa"/>
          <w:right w:w="120" w:type="dxa"/>
        </w:tblCellMar>
        <w:tblLook w:val="0000" w:firstRow="0" w:lastRow="0" w:firstColumn="0" w:lastColumn="0" w:noHBand="0" w:noVBand="0"/>
      </w:tblPr>
      <w:tblGrid>
        <w:gridCol w:w="9604"/>
      </w:tblGrid>
      <w:tr w:rsidR="00813622" w:rsidRPr="00813622" w14:paraId="46D87264" w14:textId="77777777" w:rsidTr="000E24DF">
        <w:trPr>
          <w:tblHeader/>
          <w:jc w:val="center"/>
        </w:trPr>
        <w:tc>
          <w:tcPr>
            <w:tcW w:w="9604" w:type="dxa"/>
            <w:tcBorders>
              <w:top w:val="double" w:sz="7" w:space="0" w:color="auto"/>
              <w:left w:val="double" w:sz="7" w:space="0" w:color="auto"/>
              <w:bottom w:val="double" w:sz="7" w:space="0" w:color="auto"/>
              <w:right w:val="double" w:sz="7" w:space="0" w:color="auto"/>
            </w:tcBorders>
          </w:tcPr>
          <w:p w14:paraId="4B9FA70D" w14:textId="77777777" w:rsidR="00813622" w:rsidRPr="00813622" w:rsidRDefault="00813622" w:rsidP="00813622">
            <w:pPr>
              <w:widowControl w:val="0"/>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before="90" w:after="54" w:line="240" w:lineRule="auto"/>
              <w:jc w:val="center"/>
              <w:rPr>
                <w:rFonts w:ascii="Tahoma" w:eastAsia="Times New Roman" w:hAnsi="Tahoma" w:cs="Times New Roman"/>
                <w:snapToGrid w:val="0"/>
                <w:sz w:val="20"/>
                <w:szCs w:val="20"/>
              </w:rPr>
            </w:pPr>
            <w:r w:rsidRPr="00813622">
              <w:rPr>
                <w:rFonts w:ascii="Tahoma" w:eastAsia="Times New Roman" w:hAnsi="Tahoma" w:cs="Times New Roman"/>
                <w:snapToGrid w:val="0"/>
                <w:sz w:val="20"/>
                <w:szCs w:val="20"/>
              </w:rPr>
              <w:fldChar w:fldCharType="begin"/>
            </w:r>
            <w:r w:rsidRPr="00813622">
              <w:rPr>
                <w:rFonts w:ascii="Tahoma" w:eastAsia="Times New Roman" w:hAnsi="Tahoma" w:cs="Times New Roman"/>
                <w:snapToGrid w:val="0"/>
                <w:sz w:val="20"/>
                <w:szCs w:val="20"/>
              </w:rPr>
              <w:instrText xml:space="preserve">PRIVATE </w:instrText>
            </w:r>
            <w:r w:rsidRPr="00813622">
              <w:rPr>
                <w:rFonts w:ascii="Tahoma" w:eastAsia="Times New Roman" w:hAnsi="Tahoma" w:cs="Times New Roman"/>
                <w:snapToGrid w:val="0"/>
                <w:sz w:val="20"/>
                <w:szCs w:val="20"/>
              </w:rPr>
              <w:fldChar w:fldCharType="end"/>
            </w:r>
            <w:r w:rsidRPr="00813622">
              <w:rPr>
                <w:rFonts w:ascii="Tahoma" w:eastAsia="Times New Roman" w:hAnsi="Tahoma" w:cs="Times New Roman"/>
                <w:snapToGrid w:val="0"/>
                <w:sz w:val="20"/>
                <w:szCs w:val="20"/>
              </w:rPr>
              <w:t>The Tri-Agency Board of Directors made up of members of the City of Crescent City, the Crescent City Harbor District and the Del Norte County Board of Supervisors, is now meeting in regular session.  Only those items that indicate a specific time will be heard at the assigned time.  All other items may be taken out of sequence to accommodate the public and staff availability.</w:t>
            </w:r>
          </w:p>
        </w:tc>
      </w:tr>
    </w:tbl>
    <w:p w14:paraId="16F279B8" w14:textId="77777777" w:rsidR="00851EEB" w:rsidRDefault="00851EEB" w:rsidP="00746FE0">
      <w:pPr>
        <w:shd w:val="clear" w:color="auto" w:fill="FFFFFF"/>
        <w:spacing w:after="0" w:line="240" w:lineRule="auto"/>
        <w:rPr>
          <w:noProof/>
        </w:rPr>
      </w:pPr>
    </w:p>
    <w:p w14:paraId="641142DF" w14:textId="77777777" w:rsidR="00D83DEE" w:rsidRDefault="00D83DEE" w:rsidP="00746FE0">
      <w:pPr>
        <w:shd w:val="clear" w:color="auto" w:fill="FFFFFF"/>
        <w:spacing w:after="0" w:line="240" w:lineRule="auto"/>
        <w:rPr>
          <w:noProof/>
        </w:rPr>
      </w:pPr>
    </w:p>
    <w:p w14:paraId="68690B33" w14:textId="77777777" w:rsidR="00D83DEE" w:rsidRDefault="00D83DEE" w:rsidP="00746FE0">
      <w:pPr>
        <w:shd w:val="clear" w:color="auto" w:fill="FFFFFF"/>
        <w:spacing w:after="0" w:line="240" w:lineRule="auto"/>
        <w:rPr>
          <w:noProof/>
        </w:rPr>
      </w:pPr>
    </w:p>
    <w:p w14:paraId="3ABF1AF7" w14:textId="231632D1" w:rsidR="00D83DEE" w:rsidRDefault="00D83DEE" w:rsidP="00D83DEE">
      <w:pPr>
        <w:shd w:val="clear" w:color="auto" w:fill="FFFFFF"/>
        <w:spacing w:after="0" w:line="240" w:lineRule="auto"/>
        <w:jc w:val="center"/>
        <w:rPr>
          <w:noProof/>
          <w:color w:val="FF0000"/>
          <w:sz w:val="48"/>
          <w:szCs w:val="48"/>
        </w:rPr>
      </w:pPr>
      <w:r>
        <w:rPr>
          <w:noProof/>
          <w:color w:val="FF0000"/>
          <w:sz w:val="48"/>
          <w:szCs w:val="48"/>
        </w:rPr>
        <w:t>DUE TO LACK OF AGENDA ITEMS, THIS MEETING HAS BEEN CANCELLED.</w:t>
      </w:r>
    </w:p>
    <w:p w14:paraId="41E16090" w14:textId="77777777" w:rsidR="00D83DEE" w:rsidRDefault="00D83DEE" w:rsidP="00D83DEE">
      <w:pPr>
        <w:shd w:val="clear" w:color="auto" w:fill="FFFFFF"/>
        <w:spacing w:after="0" w:line="240" w:lineRule="auto"/>
        <w:jc w:val="center"/>
        <w:rPr>
          <w:noProof/>
          <w:color w:val="FF0000"/>
          <w:sz w:val="48"/>
          <w:szCs w:val="48"/>
        </w:rPr>
      </w:pPr>
    </w:p>
    <w:p w14:paraId="4F66EF3B" w14:textId="7AEFA21D" w:rsidR="00D83DEE" w:rsidRDefault="00D83DEE" w:rsidP="00D83DEE">
      <w:pPr>
        <w:shd w:val="clear" w:color="auto" w:fill="FFFFFF"/>
        <w:spacing w:after="0" w:line="240" w:lineRule="auto"/>
        <w:jc w:val="center"/>
        <w:rPr>
          <w:noProof/>
          <w:color w:val="FF0000"/>
          <w:sz w:val="48"/>
          <w:szCs w:val="48"/>
        </w:rPr>
      </w:pPr>
      <w:r>
        <w:rPr>
          <w:noProof/>
          <w:color w:val="FF0000"/>
          <w:sz w:val="48"/>
          <w:szCs w:val="48"/>
        </w:rPr>
        <w:t xml:space="preserve">THE NEXT REGULARLY SCHEDULED MEETING IS THURSDAY, </w:t>
      </w:r>
      <w:r w:rsidR="0040602B">
        <w:rPr>
          <w:noProof/>
          <w:color w:val="FF0000"/>
          <w:sz w:val="48"/>
          <w:szCs w:val="48"/>
        </w:rPr>
        <w:t>APRIL</w:t>
      </w:r>
      <w:r>
        <w:rPr>
          <w:noProof/>
          <w:color w:val="FF0000"/>
          <w:sz w:val="48"/>
          <w:szCs w:val="48"/>
        </w:rPr>
        <w:t xml:space="preserve"> 2</w:t>
      </w:r>
      <w:r w:rsidR="0040602B">
        <w:rPr>
          <w:noProof/>
          <w:color w:val="FF0000"/>
          <w:sz w:val="48"/>
          <w:szCs w:val="48"/>
        </w:rPr>
        <w:t>5</w:t>
      </w:r>
      <w:r>
        <w:rPr>
          <w:noProof/>
          <w:color w:val="FF0000"/>
          <w:sz w:val="48"/>
          <w:szCs w:val="48"/>
        </w:rPr>
        <w:t xml:space="preserve">, 2024 </w:t>
      </w:r>
    </w:p>
    <w:p w14:paraId="66F00A91" w14:textId="77777777" w:rsidR="00D83DEE" w:rsidRDefault="00D83DEE" w:rsidP="00D83DEE">
      <w:pPr>
        <w:shd w:val="clear" w:color="auto" w:fill="FFFFFF"/>
        <w:spacing w:after="0" w:line="240" w:lineRule="auto"/>
        <w:jc w:val="center"/>
        <w:rPr>
          <w:noProof/>
          <w:color w:val="FF0000"/>
          <w:sz w:val="48"/>
          <w:szCs w:val="48"/>
        </w:rPr>
      </w:pPr>
    </w:p>
    <w:p w14:paraId="19934B57" w14:textId="77777777" w:rsidR="00D83DEE" w:rsidRDefault="00D83DEE" w:rsidP="00D83DEE">
      <w:pPr>
        <w:shd w:val="clear" w:color="auto" w:fill="FFFFFF"/>
        <w:spacing w:after="0" w:line="240" w:lineRule="auto"/>
        <w:jc w:val="center"/>
        <w:rPr>
          <w:noProof/>
          <w:color w:val="FF0000"/>
          <w:sz w:val="48"/>
          <w:szCs w:val="48"/>
        </w:rPr>
      </w:pPr>
    </w:p>
    <w:p w14:paraId="11FD2F72" w14:textId="77777777" w:rsidR="00D83DEE" w:rsidRDefault="00D83DEE" w:rsidP="00D83DEE">
      <w:pPr>
        <w:shd w:val="clear" w:color="auto" w:fill="FFFFFF"/>
        <w:spacing w:after="0" w:line="240" w:lineRule="auto"/>
        <w:jc w:val="center"/>
        <w:rPr>
          <w:noProof/>
          <w:color w:val="FF0000"/>
          <w:sz w:val="48"/>
          <w:szCs w:val="48"/>
        </w:rPr>
      </w:pPr>
    </w:p>
    <w:p w14:paraId="7CAC3151" w14:textId="0C420684" w:rsidR="00D83DEE" w:rsidRDefault="00D83DEE" w:rsidP="00D83DEE">
      <w:pPr>
        <w:shd w:val="clear" w:color="auto" w:fill="FFFFFF"/>
        <w:spacing w:after="0" w:line="240" w:lineRule="auto"/>
        <w:jc w:val="center"/>
        <w:rPr>
          <w:noProof/>
        </w:rPr>
      </w:pPr>
      <w:r>
        <w:rPr>
          <w:noProof/>
        </w:rPr>
        <w:t xml:space="preserve">POSTED: </w:t>
      </w:r>
      <w:r w:rsidR="002F33AB">
        <w:rPr>
          <w:noProof/>
        </w:rPr>
        <w:t>3</w:t>
      </w:r>
      <w:r>
        <w:rPr>
          <w:noProof/>
        </w:rPr>
        <w:t>/2</w:t>
      </w:r>
      <w:r w:rsidR="002F33AB">
        <w:rPr>
          <w:noProof/>
        </w:rPr>
        <w:t>1</w:t>
      </w:r>
      <w:r>
        <w:rPr>
          <w:noProof/>
        </w:rPr>
        <w:t>/24</w:t>
      </w:r>
    </w:p>
    <w:p w14:paraId="1D62F416" w14:textId="77777777" w:rsidR="00D83DEE" w:rsidRDefault="00D83DEE" w:rsidP="00D83DEE">
      <w:pPr>
        <w:shd w:val="clear" w:color="auto" w:fill="FFFFFF"/>
        <w:spacing w:after="0" w:line="240" w:lineRule="auto"/>
        <w:jc w:val="center"/>
        <w:rPr>
          <w:noProof/>
        </w:rPr>
      </w:pPr>
    </w:p>
    <w:p w14:paraId="57EDA353" w14:textId="10CA2D1E" w:rsidR="00D83DEE" w:rsidRDefault="00D83DEE" w:rsidP="00D83DEE">
      <w:pPr>
        <w:shd w:val="clear" w:color="auto" w:fill="FFFFFF"/>
        <w:spacing w:after="0" w:line="240" w:lineRule="auto"/>
        <w:rPr>
          <w:noProof/>
        </w:rPr>
      </w:pPr>
      <w:r>
        <w:rPr>
          <w:noProof/>
        </w:rPr>
        <w:t xml:space="preserve">_________________________       ______________________ </w:t>
      </w:r>
      <w:r>
        <w:rPr>
          <w:noProof/>
        </w:rPr>
        <w:tab/>
      </w:r>
      <w:r>
        <w:rPr>
          <w:noProof/>
        </w:rPr>
        <w:tab/>
        <w:t xml:space="preserve"> ____________________</w:t>
      </w:r>
    </w:p>
    <w:p w14:paraId="71EC1B8F" w14:textId="241AA5B8" w:rsidR="00D83DEE" w:rsidRDefault="00D83DEE" w:rsidP="00D83DEE">
      <w:pPr>
        <w:shd w:val="clear" w:color="auto" w:fill="FFFFFF"/>
        <w:spacing w:after="0" w:line="240" w:lineRule="auto"/>
        <w:rPr>
          <w:noProof/>
        </w:rPr>
      </w:pPr>
      <w:r>
        <w:rPr>
          <w:noProof/>
        </w:rPr>
        <w:t xml:space="preserve">Robin Altman, City Clerk                   Kylie Goughnour, </w:t>
      </w:r>
      <w:r>
        <w:rPr>
          <w:noProof/>
        </w:rPr>
        <w:tab/>
      </w:r>
      <w:r>
        <w:rPr>
          <w:noProof/>
        </w:rPr>
        <w:tab/>
      </w:r>
      <w:r>
        <w:rPr>
          <w:noProof/>
        </w:rPr>
        <w:tab/>
        <w:t>Mike Rademaker, Assistant Harbormaster</w:t>
      </w:r>
    </w:p>
    <w:p w14:paraId="3C1BC833" w14:textId="6CDE9DDD" w:rsidR="00D83DEE" w:rsidRPr="00D83DEE" w:rsidRDefault="00D83DEE" w:rsidP="00D83DEE">
      <w:pPr>
        <w:shd w:val="clear" w:color="auto" w:fill="FFFFFF"/>
        <w:spacing w:after="0" w:line="240" w:lineRule="auto"/>
        <w:ind w:left="2160" w:firstLine="720"/>
        <w:rPr>
          <w:noProof/>
        </w:rPr>
      </w:pPr>
      <w:r>
        <w:rPr>
          <w:noProof/>
        </w:rPr>
        <w:t xml:space="preserve">     County Clerk of the Board</w:t>
      </w:r>
    </w:p>
    <w:sectPr w:rsidR="00D83DEE" w:rsidRPr="00D83DEE" w:rsidSect="00022EA0">
      <w:headerReference w:type="even" r:id="rId8"/>
      <w:headerReference w:type="default" r:id="rId9"/>
      <w:footerReference w:type="even" r:id="rId10"/>
      <w:footerReference w:type="default" r:id="rId11"/>
      <w:headerReference w:type="first" r:id="rId12"/>
      <w:footerReference w:type="first" r:id="rId13"/>
      <w:pgSz w:w="12240" w:h="15840"/>
      <w:pgMar w:top="1440" w:right="5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1CDB" w14:textId="77777777" w:rsidR="00022EA0" w:rsidRDefault="00022EA0" w:rsidP="005A5DFF">
      <w:pPr>
        <w:spacing w:after="0" w:line="240" w:lineRule="auto"/>
      </w:pPr>
      <w:r>
        <w:separator/>
      </w:r>
    </w:p>
  </w:endnote>
  <w:endnote w:type="continuationSeparator" w:id="0">
    <w:p w14:paraId="55C68793" w14:textId="77777777" w:rsidR="00022EA0" w:rsidRDefault="00022EA0" w:rsidP="005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241E" w14:textId="77777777" w:rsidR="005A5DFF" w:rsidRDefault="005A5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18183"/>
      <w:docPartObj>
        <w:docPartGallery w:val="Page Numbers (Bottom of Page)"/>
        <w:docPartUnique/>
      </w:docPartObj>
    </w:sdtPr>
    <w:sdtEndPr>
      <w:rPr>
        <w:noProof/>
      </w:rPr>
    </w:sdtEndPr>
    <w:sdtContent>
      <w:p w14:paraId="1C09F28D" w14:textId="6600C396" w:rsidR="005A5DFF" w:rsidRDefault="005A5D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EB8F58" w14:textId="77777777" w:rsidR="005A5DFF" w:rsidRDefault="005A5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23BC" w14:textId="77777777" w:rsidR="005A5DFF" w:rsidRDefault="005A5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5E25" w14:textId="77777777" w:rsidR="00022EA0" w:rsidRDefault="00022EA0" w:rsidP="005A5DFF">
      <w:pPr>
        <w:spacing w:after="0" w:line="240" w:lineRule="auto"/>
      </w:pPr>
      <w:r>
        <w:separator/>
      </w:r>
    </w:p>
  </w:footnote>
  <w:footnote w:type="continuationSeparator" w:id="0">
    <w:p w14:paraId="2228D67D" w14:textId="77777777" w:rsidR="00022EA0" w:rsidRDefault="00022EA0" w:rsidP="005A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B4CB" w14:textId="6BCDC352" w:rsidR="005A5DFF" w:rsidRDefault="005A5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C354" w14:textId="6D15EFEF" w:rsidR="005A5DFF" w:rsidRDefault="005A5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4BA5" w14:textId="1C14FA29" w:rsidR="005A5DFF" w:rsidRDefault="005A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6519"/>
    <w:multiLevelType w:val="hybridMultilevel"/>
    <w:tmpl w:val="B91ABCB4"/>
    <w:lvl w:ilvl="0" w:tplc="E12E262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34450"/>
    <w:multiLevelType w:val="hybridMultilevel"/>
    <w:tmpl w:val="F1B8DD64"/>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76D65134"/>
    <w:multiLevelType w:val="hybridMultilevel"/>
    <w:tmpl w:val="A628D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A043D0"/>
    <w:multiLevelType w:val="hybridMultilevel"/>
    <w:tmpl w:val="31F85524"/>
    <w:lvl w:ilvl="0" w:tplc="C9E8668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425225110">
    <w:abstractNumId w:val="0"/>
  </w:num>
  <w:num w:numId="2" w16cid:durableId="914241495">
    <w:abstractNumId w:val="1"/>
  </w:num>
  <w:num w:numId="3" w16cid:durableId="223807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9100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59"/>
    <w:rsid w:val="00005110"/>
    <w:rsid w:val="00012264"/>
    <w:rsid w:val="000154DD"/>
    <w:rsid w:val="00022EA0"/>
    <w:rsid w:val="00050D09"/>
    <w:rsid w:val="00073825"/>
    <w:rsid w:val="000A4527"/>
    <w:rsid w:val="000A58EE"/>
    <w:rsid w:val="000D0639"/>
    <w:rsid w:val="00102C72"/>
    <w:rsid w:val="001077E5"/>
    <w:rsid w:val="001514A1"/>
    <w:rsid w:val="0018305D"/>
    <w:rsid w:val="001A7A91"/>
    <w:rsid w:val="001D11F1"/>
    <w:rsid w:val="001D4DC9"/>
    <w:rsid w:val="001F49CD"/>
    <w:rsid w:val="00262498"/>
    <w:rsid w:val="00262E10"/>
    <w:rsid w:val="002C76C1"/>
    <w:rsid w:val="002D2D23"/>
    <w:rsid w:val="002D709A"/>
    <w:rsid w:val="002F33AB"/>
    <w:rsid w:val="0030042B"/>
    <w:rsid w:val="00305BC7"/>
    <w:rsid w:val="00320971"/>
    <w:rsid w:val="00337E43"/>
    <w:rsid w:val="00340DC0"/>
    <w:rsid w:val="00351516"/>
    <w:rsid w:val="003849CD"/>
    <w:rsid w:val="003B7B0D"/>
    <w:rsid w:val="003F6227"/>
    <w:rsid w:val="0040602B"/>
    <w:rsid w:val="00416D27"/>
    <w:rsid w:val="00435F70"/>
    <w:rsid w:val="00476F95"/>
    <w:rsid w:val="004973EE"/>
    <w:rsid w:val="004A5323"/>
    <w:rsid w:val="004D23E8"/>
    <w:rsid w:val="004D2D70"/>
    <w:rsid w:val="005115DA"/>
    <w:rsid w:val="0054310C"/>
    <w:rsid w:val="005831BA"/>
    <w:rsid w:val="00593656"/>
    <w:rsid w:val="005A5DFF"/>
    <w:rsid w:val="0064645F"/>
    <w:rsid w:val="006A6F0C"/>
    <w:rsid w:val="00713259"/>
    <w:rsid w:val="007274CD"/>
    <w:rsid w:val="007311ED"/>
    <w:rsid w:val="00732926"/>
    <w:rsid w:val="00746FE0"/>
    <w:rsid w:val="00773619"/>
    <w:rsid w:val="00783BD2"/>
    <w:rsid w:val="007B3A93"/>
    <w:rsid w:val="00813622"/>
    <w:rsid w:val="008225E1"/>
    <w:rsid w:val="00851647"/>
    <w:rsid w:val="00851EEB"/>
    <w:rsid w:val="008734EE"/>
    <w:rsid w:val="00894E67"/>
    <w:rsid w:val="008A7F12"/>
    <w:rsid w:val="008C2979"/>
    <w:rsid w:val="009069D8"/>
    <w:rsid w:val="00947648"/>
    <w:rsid w:val="00967DAC"/>
    <w:rsid w:val="00985504"/>
    <w:rsid w:val="009C6DCC"/>
    <w:rsid w:val="009E4C4B"/>
    <w:rsid w:val="00A377FE"/>
    <w:rsid w:val="00A7050C"/>
    <w:rsid w:val="00A92E2A"/>
    <w:rsid w:val="00A952C5"/>
    <w:rsid w:val="00AA3AC0"/>
    <w:rsid w:val="00AA3E2E"/>
    <w:rsid w:val="00AB5C38"/>
    <w:rsid w:val="00AB67AE"/>
    <w:rsid w:val="00AD4772"/>
    <w:rsid w:val="00AD58B9"/>
    <w:rsid w:val="00AD6846"/>
    <w:rsid w:val="00AE1D30"/>
    <w:rsid w:val="00AF31DF"/>
    <w:rsid w:val="00B1484B"/>
    <w:rsid w:val="00B16D7D"/>
    <w:rsid w:val="00B657A5"/>
    <w:rsid w:val="00BD5A66"/>
    <w:rsid w:val="00BD6E84"/>
    <w:rsid w:val="00C5784D"/>
    <w:rsid w:val="00C91263"/>
    <w:rsid w:val="00CA78FB"/>
    <w:rsid w:val="00CB0AD2"/>
    <w:rsid w:val="00CC1561"/>
    <w:rsid w:val="00CC3CA9"/>
    <w:rsid w:val="00CE7D4B"/>
    <w:rsid w:val="00D12FFD"/>
    <w:rsid w:val="00D56DCF"/>
    <w:rsid w:val="00D83DEE"/>
    <w:rsid w:val="00D840FC"/>
    <w:rsid w:val="00D9000F"/>
    <w:rsid w:val="00DB2C1F"/>
    <w:rsid w:val="00DB39AC"/>
    <w:rsid w:val="00DC6F12"/>
    <w:rsid w:val="00DD3BBE"/>
    <w:rsid w:val="00DE52C5"/>
    <w:rsid w:val="00E012C6"/>
    <w:rsid w:val="00E026C6"/>
    <w:rsid w:val="00E22FE4"/>
    <w:rsid w:val="00E33007"/>
    <w:rsid w:val="00E461B3"/>
    <w:rsid w:val="00ED30C7"/>
    <w:rsid w:val="00F06ECE"/>
    <w:rsid w:val="00F113FE"/>
    <w:rsid w:val="00F12868"/>
    <w:rsid w:val="00F17014"/>
    <w:rsid w:val="00F40677"/>
    <w:rsid w:val="00F71874"/>
    <w:rsid w:val="00FA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5969B"/>
  <w15:docId w15:val="{6F8EFF36-8038-4F94-B1AD-C965C971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259"/>
    <w:pPr>
      <w:ind w:left="720"/>
      <w:contextualSpacing/>
    </w:pPr>
  </w:style>
  <w:style w:type="paragraph" w:styleId="BalloonText">
    <w:name w:val="Balloon Text"/>
    <w:basedOn w:val="Normal"/>
    <w:link w:val="BalloonTextChar"/>
    <w:uiPriority w:val="99"/>
    <w:semiHidden/>
    <w:unhideWhenUsed/>
    <w:rsid w:val="00300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2B"/>
    <w:rPr>
      <w:rFonts w:ascii="Tahoma" w:hAnsi="Tahoma" w:cs="Tahoma"/>
      <w:sz w:val="16"/>
      <w:szCs w:val="16"/>
    </w:rPr>
  </w:style>
  <w:style w:type="paragraph" w:styleId="Header">
    <w:name w:val="header"/>
    <w:basedOn w:val="Normal"/>
    <w:link w:val="HeaderChar"/>
    <w:uiPriority w:val="99"/>
    <w:unhideWhenUsed/>
    <w:rsid w:val="005A5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DFF"/>
  </w:style>
  <w:style w:type="paragraph" w:styleId="Footer">
    <w:name w:val="footer"/>
    <w:basedOn w:val="Normal"/>
    <w:link w:val="FooterChar"/>
    <w:uiPriority w:val="99"/>
    <w:unhideWhenUsed/>
    <w:rsid w:val="005A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4262">
      <w:bodyDiv w:val="1"/>
      <w:marLeft w:val="0"/>
      <w:marRight w:val="0"/>
      <w:marTop w:val="0"/>
      <w:marBottom w:val="0"/>
      <w:divBdr>
        <w:top w:val="none" w:sz="0" w:space="0" w:color="auto"/>
        <w:left w:val="none" w:sz="0" w:space="0" w:color="auto"/>
        <w:bottom w:val="none" w:sz="0" w:space="0" w:color="auto"/>
        <w:right w:val="none" w:sz="0" w:space="0" w:color="auto"/>
      </w:divBdr>
    </w:div>
    <w:div w:id="585112399">
      <w:bodyDiv w:val="1"/>
      <w:marLeft w:val="0"/>
      <w:marRight w:val="0"/>
      <w:marTop w:val="0"/>
      <w:marBottom w:val="0"/>
      <w:divBdr>
        <w:top w:val="none" w:sz="0" w:space="0" w:color="auto"/>
        <w:left w:val="none" w:sz="0" w:space="0" w:color="auto"/>
        <w:bottom w:val="none" w:sz="0" w:space="0" w:color="auto"/>
        <w:right w:val="none" w:sz="0" w:space="0" w:color="auto"/>
      </w:divBdr>
    </w:div>
    <w:div w:id="13174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5FCF-3A20-4B35-BFEA-26127EEA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Del Norte County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Cable</dc:creator>
  <cp:lastModifiedBy>Mike Rademaker</cp:lastModifiedBy>
  <cp:revision>3</cp:revision>
  <cp:lastPrinted>2023-10-16T22:36:00Z</cp:lastPrinted>
  <dcterms:created xsi:type="dcterms:W3CDTF">2024-03-20T21:50:00Z</dcterms:created>
  <dcterms:modified xsi:type="dcterms:W3CDTF">2024-03-21T15:31:00Z</dcterms:modified>
</cp:coreProperties>
</file>